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54" w:type="dxa"/>
        <w:tblInd w:w="-108" w:type="dxa"/>
        <w:tblLook w:val="00A0"/>
      </w:tblPr>
      <w:tblGrid>
        <w:gridCol w:w="10314"/>
        <w:gridCol w:w="5040"/>
      </w:tblGrid>
      <w:tr w:rsidR="009825ED" w:rsidRPr="001B1CBD" w:rsidTr="008B06D3">
        <w:tc>
          <w:tcPr>
            <w:tcW w:w="10314" w:type="dxa"/>
          </w:tcPr>
          <w:p w:rsidR="009825ED" w:rsidRPr="002F423E" w:rsidRDefault="009825ED" w:rsidP="008B06D3">
            <w:pPr>
              <w:jc w:val="center"/>
              <w:rPr>
                <w:b/>
              </w:rPr>
            </w:pPr>
          </w:p>
        </w:tc>
        <w:tc>
          <w:tcPr>
            <w:tcW w:w="5040" w:type="dxa"/>
          </w:tcPr>
          <w:p w:rsidR="009825ED" w:rsidRPr="009B480F" w:rsidRDefault="009825ED" w:rsidP="001D55B5">
            <w:pPr>
              <w:spacing w:line="360" w:lineRule="auto"/>
              <w:rPr>
                <w:sz w:val="28"/>
                <w:szCs w:val="28"/>
                <w:lang w:eastAsia="ru-RU"/>
              </w:rPr>
            </w:pPr>
            <w:r w:rsidRPr="009B480F">
              <w:rPr>
                <w:sz w:val="28"/>
                <w:szCs w:val="28"/>
                <w:lang w:eastAsia="ru-RU"/>
              </w:rPr>
              <w:t>ЗАТВЕРДЖЕНО</w:t>
            </w:r>
          </w:p>
          <w:p w:rsidR="00B521C5" w:rsidRDefault="00B521C5" w:rsidP="001D55B5">
            <w:pPr>
              <w:rPr>
                <w:sz w:val="28"/>
                <w:szCs w:val="28"/>
                <w:lang w:eastAsia="ru-RU"/>
              </w:rPr>
            </w:pPr>
            <w:r>
              <w:rPr>
                <w:sz w:val="28"/>
                <w:szCs w:val="28"/>
                <w:lang w:eastAsia="ru-RU"/>
              </w:rPr>
              <w:t>Розпорядження Черкаської</w:t>
            </w:r>
          </w:p>
          <w:p w:rsidR="009825ED" w:rsidRPr="009B480F" w:rsidRDefault="009825ED" w:rsidP="001D55B5">
            <w:pPr>
              <w:rPr>
                <w:sz w:val="28"/>
                <w:szCs w:val="28"/>
                <w:lang w:eastAsia="ru-RU"/>
              </w:rPr>
            </w:pPr>
            <w:r w:rsidRPr="009B480F">
              <w:rPr>
                <w:sz w:val="28"/>
                <w:szCs w:val="28"/>
                <w:lang w:eastAsia="ru-RU"/>
              </w:rPr>
              <w:t>обласної державної адміністрації</w:t>
            </w:r>
          </w:p>
        </w:tc>
      </w:tr>
      <w:tr w:rsidR="009825ED" w:rsidRPr="001B1CBD" w:rsidTr="008B06D3">
        <w:tc>
          <w:tcPr>
            <w:tcW w:w="10314" w:type="dxa"/>
          </w:tcPr>
          <w:p w:rsidR="009825ED" w:rsidRPr="002F423E" w:rsidRDefault="009825ED" w:rsidP="008B06D3">
            <w:pPr>
              <w:jc w:val="center"/>
              <w:rPr>
                <w:b/>
              </w:rPr>
            </w:pPr>
          </w:p>
        </w:tc>
        <w:tc>
          <w:tcPr>
            <w:tcW w:w="5040" w:type="dxa"/>
          </w:tcPr>
          <w:p w:rsidR="009825ED" w:rsidRDefault="00337E7E" w:rsidP="00337E7E">
            <w:pPr>
              <w:rPr>
                <w:sz w:val="28"/>
                <w:szCs w:val="28"/>
              </w:rPr>
            </w:pPr>
            <w:r>
              <w:rPr>
                <w:sz w:val="28"/>
                <w:szCs w:val="28"/>
              </w:rPr>
              <w:t>21.10.2019 № 667</w:t>
            </w:r>
          </w:p>
          <w:p w:rsidR="009825ED" w:rsidRPr="00A804DC" w:rsidRDefault="009825ED" w:rsidP="008B06D3">
            <w:pPr>
              <w:spacing w:line="360" w:lineRule="auto"/>
              <w:ind w:left="614"/>
              <w:jc w:val="center"/>
              <w:rPr>
                <w:sz w:val="28"/>
                <w:szCs w:val="28"/>
              </w:rPr>
            </w:pPr>
          </w:p>
        </w:tc>
      </w:tr>
    </w:tbl>
    <w:p w:rsidR="009825ED" w:rsidRDefault="009825ED" w:rsidP="001D1251">
      <w:pPr>
        <w:spacing w:before="60" w:after="60"/>
        <w:rPr>
          <w:b/>
          <w:caps/>
          <w:color w:val="000000"/>
        </w:rPr>
      </w:pPr>
    </w:p>
    <w:p w:rsidR="001D1251" w:rsidRDefault="001D1251" w:rsidP="001D1251">
      <w:pPr>
        <w:spacing w:before="60" w:after="60"/>
        <w:rPr>
          <w:b/>
          <w:caps/>
          <w:color w:val="000000"/>
        </w:rPr>
      </w:pPr>
    </w:p>
    <w:p w:rsidR="009825ED" w:rsidRPr="00D97CDD" w:rsidRDefault="009825ED" w:rsidP="00040708">
      <w:pPr>
        <w:spacing w:before="60" w:after="60"/>
        <w:jc w:val="center"/>
        <w:rPr>
          <w:b/>
          <w:caps/>
          <w:color w:val="000000"/>
        </w:rPr>
      </w:pPr>
      <w:r w:rsidRPr="00D97CDD">
        <w:rPr>
          <w:b/>
          <w:caps/>
          <w:color w:val="000000"/>
        </w:rPr>
        <w:t>інформаційна картка</w:t>
      </w:r>
    </w:p>
    <w:p w:rsidR="009825ED" w:rsidRPr="00D97CDD" w:rsidRDefault="009825ED" w:rsidP="00040708">
      <w:pPr>
        <w:spacing w:before="60" w:after="60"/>
        <w:jc w:val="center"/>
        <w:rPr>
          <w:b/>
          <w:caps/>
          <w:color w:val="000000"/>
        </w:rPr>
      </w:pPr>
      <w:r w:rsidRPr="00D97CDD">
        <w:rPr>
          <w:b/>
          <w:caps/>
          <w:color w:val="000000"/>
        </w:rPr>
        <w:t>адміністративної послуги</w:t>
      </w:r>
    </w:p>
    <w:p w:rsidR="009825ED" w:rsidRDefault="009825ED" w:rsidP="00040708">
      <w:pPr>
        <w:spacing w:before="60" w:after="60"/>
        <w:jc w:val="center"/>
        <w:rPr>
          <w:sz w:val="28"/>
          <w:szCs w:val="28"/>
          <w:lang w:eastAsia="en-US"/>
        </w:rPr>
      </w:pPr>
      <w:r>
        <w:rPr>
          <w:sz w:val="28"/>
          <w:szCs w:val="28"/>
          <w:lang w:val="ru-RU" w:eastAsia="en-US"/>
        </w:rPr>
        <w:t>з р</w:t>
      </w:r>
      <w:r>
        <w:rPr>
          <w:sz w:val="28"/>
          <w:szCs w:val="28"/>
          <w:lang w:eastAsia="en-US"/>
        </w:rPr>
        <w:t>еєстраці</w:t>
      </w:r>
      <w:r>
        <w:rPr>
          <w:sz w:val="28"/>
          <w:szCs w:val="28"/>
          <w:lang w:val="ru-RU" w:eastAsia="en-US"/>
        </w:rPr>
        <w:t>ї</w:t>
      </w:r>
      <w:r>
        <w:rPr>
          <w:sz w:val="28"/>
          <w:szCs w:val="28"/>
          <w:lang w:eastAsia="en-US"/>
        </w:rPr>
        <w:t xml:space="preserve"> статуту (положення</w:t>
      </w:r>
      <w:r w:rsidRPr="002D7009">
        <w:rPr>
          <w:sz w:val="28"/>
          <w:szCs w:val="28"/>
          <w:lang w:eastAsia="en-US"/>
        </w:rPr>
        <w:t xml:space="preserve">) </w:t>
      </w:r>
      <w:r>
        <w:rPr>
          <w:sz w:val="28"/>
          <w:szCs w:val="28"/>
          <w:lang w:eastAsia="en-US"/>
        </w:rPr>
        <w:t>релігійної</w:t>
      </w:r>
      <w:r w:rsidRPr="002D7009">
        <w:rPr>
          <w:sz w:val="28"/>
          <w:szCs w:val="28"/>
          <w:lang w:eastAsia="en-US"/>
        </w:rPr>
        <w:t xml:space="preserve"> громад</w:t>
      </w:r>
      <w:r>
        <w:rPr>
          <w:sz w:val="28"/>
          <w:szCs w:val="28"/>
          <w:lang w:eastAsia="en-US"/>
        </w:rPr>
        <w:t xml:space="preserve">и </w:t>
      </w:r>
      <w:r w:rsidRPr="002D7009">
        <w:rPr>
          <w:sz w:val="28"/>
          <w:szCs w:val="28"/>
          <w:lang w:eastAsia="en-US"/>
        </w:rPr>
        <w:t>у новій редакції</w:t>
      </w:r>
    </w:p>
    <w:p w:rsidR="009825ED" w:rsidRPr="002D7009" w:rsidRDefault="009825ED" w:rsidP="00040708">
      <w:pPr>
        <w:spacing w:before="60" w:after="60"/>
        <w:jc w:val="center"/>
        <w:rPr>
          <w:color w:val="000000"/>
          <w:sz w:val="28"/>
          <w:szCs w:val="28"/>
          <w:shd w:val="clear" w:color="auto" w:fill="FFFFFF"/>
          <w:lang w:val="ru-RU"/>
        </w:rPr>
      </w:pPr>
    </w:p>
    <w:p w:rsidR="009825ED" w:rsidRPr="008675C8" w:rsidRDefault="009825ED" w:rsidP="00040708">
      <w:pPr>
        <w:jc w:val="center"/>
        <w:rPr>
          <w:color w:val="000000"/>
          <w:sz w:val="28"/>
          <w:szCs w:val="28"/>
          <w:u w:val="single"/>
        </w:rPr>
      </w:pPr>
      <w:r w:rsidRPr="008675C8">
        <w:rPr>
          <w:color w:val="000000"/>
          <w:sz w:val="28"/>
          <w:szCs w:val="28"/>
          <w:u w:val="single"/>
        </w:rPr>
        <w:t>Черкаська обласна державна адміністрація</w:t>
      </w:r>
    </w:p>
    <w:p w:rsidR="009825ED" w:rsidRPr="008675C8" w:rsidRDefault="009825ED" w:rsidP="00040708">
      <w:pPr>
        <w:jc w:val="center"/>
        <w:rPr>
          <w:color w:val="000000"/>
          <w:sz w:val="18"/>
          <w:szCs w:val="18"/>
          <w:u w:val="single"/>
        </w:rPr>
      </w:pPr>
      <w:r w:rsidRPr="008675C8">
        <w:rPr>
          <w:color w:val="000000"/>
          <w:sz w:val="18"/>
          <w:szCs w:val="18"/>
          <w:u w:val="single"/>
        </w:rPr>
        <w:t>(найменування суб’єкта надання адміністративної послуги)</w:t>
      </w:r>
    </w:p>
    <w:p w:rsidR="009825ED" w:rsidRPr="008675C8" w:rsidRDefault="009825ED" w:rsidP="00040708"/>
    <w:p w:rsidR="009825ED" w:rsidRDefault="009825ED" w:rsidP="00040708">
      <w:pPr>
        <w:jc w:val="center"/>
        <w:rPr>
          <w:sz w:val="28"/>
          <w:szCs w:val="28"/>
          <w:u w:val="single"/>
        </w:rPr>
      </w:pPr>
      <w:r w:rsidRPr="008675C8">
        <w:rPr>
          <w:sz w:val="28"/>
          <w:szCs w:val="28"/>
          <w:u w:val="single"/>
        </w:rPr>
        <w:t>Департамент культури та взаємозв’язків з громадськістю Черкаської обласної державної адміністрації</w:t>
      </w:r>
    </w:p>
    <w:p w:rsidR="009825ED" w:rsidRDefault="009825ED" w:rsidP="00040708">
      <w:pPr>
        <w:jc w:val="center"/>
        <w:rPr>
          <w:sz w:val="20"/>
          <w:szCs w:val="20"/>
        </w:rPr>
      </w:pPr>
      <w:r w:rsidRPr="008675C8">
        <w:t>(</w:t>
      </w:r>
      <w:r w:rsidRPr="008675C8">
        <w:rPr>
          <w:sz w:val="20"/>
          <w:szCs w:val="20"/>
        </w:rPr>
        <w:t>найменування уповноваженого структурного підрозділу)</w:t>
      </w:r>
    </w:p>
    <w:p w:rsidR="009825ED" w:rsidRPr="00D97CDD" w:rsidRDefault="009825ED" w:rsidP="00040708">
      <w:pPr>
        <w:jc w:val="center"/>
        <w:rPr>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4571"/>
        <w:gridCol w:w="9526"/>
      </w:tblGrid>
      <w:tr w:rsidR="009825ED" w:rsidRPr="00D97CDD" w:rsidTr="005F3525">
        <w:trPr>
          <w:trHeight w:val="441"/>
        </w:trPr>
        <w:tc>
          <w:tcPr>
            <w:tcW w:w="14786" w:type="dxa"/>
            <w:gridSpan w:val="3"/>
            <w:vAlign w:val="center"/>
          </w:tcPr>
          <w:p w:rsidR="009825ED" w:rsidRPr="00F5205A" w:rsidRDefault="009825ED" w:rsidP="00B521C5">
            <w:pPr>
              <w:jc w:val="center"/>
              <w:rPr>
                <w:color w:val="000000"/>
              </w:rPr>
            </w:pPr>
            <w:r w:rsidRPr="00F5205A">
              <w:rPr>
                <w:b/>
                <w:color w:val="000000"/>
              </w:rPr>
              <w:t>Інформація про суб’єкт надання адміністративної послуги</w:t>
            </w:r>
          </w:p>
        </w:tc>
      </w:tr>
      <w:tr w:rsidR="005F3525" w:rsidRPr="00D97CDD" w:rsidTr="005F3525">
        <w:tc>
          <w:tcPr>
            <w:tcW w:w="689" w:type="dxa"/>
          </w:tcPr>
          <w:p w:rsidR="005F3525" w:rsidRPr="006F6F5D" w:rsidRDefault="005F3525" w:rsidP="005F3525">
            <w:pPr>
              <w:jc w:val="center"/>
              <w:rPr>
                <w:color w:val="000000"/>
              </w:rPr>
            </w:pPr>
            <w:r>
              <w:rPr>
                <w:color w:val="000000"/>
              </w:rPr>
              <w:t>1</w:t>
            </w:r>
          </w:p>
        </w:tc>
        <w:tc>
          <w:tcPr>
            <w:tcW w:w="4571" w:type="dxa"/>
          </w:tcPr>
          <w:p w:rsidR="005F3525" w:rsidRPr="00F5205A" w:rsidRDefault="005F3525" w:rsidP="005F3525">
            <w:pPr>
              <w:jc w:val="center"/>
              <w:rPr>
                <w:color w:val="000000"/>
              </w:rPr>
            </w:pPr>
            <w:r>
              <w:rPr>
                <w:color w:val="000000"/>
              </w:rPr>
              <w:t>2</w:t>
            </w:r>
          </w:p>
        </w:tc>
        <w:tc>
          <w:tcPr>
            <w:tcW w:w="9526" w:type="dxa"/>
          </w:tcPr>
          <w:p w:rsidR="005F3525" w:rsidRPr="00F5205A" w:rsidRDefault="005F3525" w:rsidP="005F3525">
            <w:pPr>
              <w:jc w:val="center"/>
              <w:rPr>
                <w:color w:val="000000"/>
              </w:rPr>
            </w:pPr>
            <w:r>
              <w:rPr>
                <w:color w:val="000000"/>
              </w:rPr>
              <w:t>3</w:t>
            </w:r>
          </w:p>
        </w:tc>
      </w:tr>
      <w:tr w:rsidR="009825ED" w:rsidRPr="00D97CDD" w:rsidTr="005F3525">
        <w:tc>
          <w:tcPr>
            <w:tcW w:w="689" w:type="dxa"/>
          </w:tcPr>
          <w:p w:rsidR="009825ED" w:rsidRPr="006F6F5D" w:rsidRDefault="009825ED" w:rsidP="00B521C5">
            <w:pPr>
              <w:jc w:val="center"/>
              <w:rPr>
                <w:color w:val="000000"/>
              </w:rPr>
            </w:pPr>
            <w:r w:rsidRPr="006F6F5D">
              <w:rPr>
                <w:color w:val="000000"/>
              </w:rPr>
              <w:t>1.</w:t>
            </w:r>
          </w:p>
        </w:tc>
        <w:tc>
          <w:tcPr>
            <w:tcW w:w="4571" w:type="dxa"/>
          </w:tcPr>
          <w:p w:rsidR="009825ED" w:rsidRPr="00F5205A" w:rsidRDefault="009825ED" w:rsidP="00B521C5">
            <w:pPr>
              <w:jc w:val="both"/>
              <w:rPr>
                <w:color w:val="000000"/>
              </w:rPr>
            </w:pPr>
            <w:r w:rsidRPr="00F5205A">
              <w:rPr>
                <w:color w:val="000000"/>
              </w:rPr>
              <w:t xml:space="preserve">Місцезнаходження суб’єкта надання адміністративної послуги </w:t>
            </w:r>
          </w:p>
        </w:tc>
        <w:tc>
          <w:tcPr>
            <w:tcW w:w="9526" w:type="dxa"/>
          </w:tcPr>
          <w:p w:rsidR="009825ED" w:rsidRPr="00F5205A" w:rsidRDefault="009825ED" w:rsidP="00B521C5">
            <w:pPr>
              <w:jc w:val="both"/>
              <w:rPr>
                <w:color w:val="000000"/>
              </w:rPr>
            </w:pPr>
            <w:r w:rsidRPr="00F5205A">
              <w:rPr>
                <w:color w:val="000000"/>
              </w:rPr>
              <w:t>Бульвар Шевченка, 185, каб</w:t>
            </w:r>
            <w:r w:rsidRPr="00F5205A">
              <w:rPr>
                <w:color w:val="000000"/>
                <w:lang w:val="ru-RU"/>
              </w:rPr>
              <w:t>.</w:t>
            </w:r>
            <w:r w:rsidRPr="00F5205A">
              <w:rPr>
                <w:color w:val="000000"/>
              </w:rPr>
              <w:t xml:space="preserve"> № </w:t>
            </w:r>
            <w:r w:rsidRPr="00F5205A">
              <w:rPr>
                <w:color w:val="000000"/>
                <w:lang w:val="ru-RU"/>
              </w:rPr>
              <w:t>108,</w:t>
            </w:r>
            <w:r w:rsidRPr="00F5205A">
              <w:rPr>
                <w:color w:val="000000"/>
              </w:rPr>
              <w:t xml:space="preserve"> м. Черкаси, 18000</w:t>
            </w:r>
          </w:p>
        </w:tc>
      </w:tr>
      <w:tr w:rsidR="009825ED" w:rsidRPr="00D97CDD" w:rsidTr="005F3525">
        <w:tc>
          <w:tcPr>
            <w:tcW w:w="689" w:type="dxa"/>
          </w:tcPr>
          <w:p w:rsidR="009825ED" w:rsidRPr="006F6F5D" w:rsidRDefault="009825ED" w:rsidP="00B521C5">
            <w:pPr>
              <w:jc w:val="center"/>
              <w:rPr>
                <w:color w:val="000000"/>
              </w:rPr>
            </w:pPr>
            <w:r w:rsidRPr="006F6F5D">
              <w:rPr>
                <w:color w:val="000000"/>
              </w:rPr>
              <w:t>2.</w:t>
            </w:r>
          </w:p>
        </w:tc>
        <w:tc>
          <w:tcPr>
            <w:tcW w:w="4571" w:type="dxa"/>
          </w:tcPr>
          <w:p w:rsidR="009825ED" w:rsidRPr="00F5205A" w:rsidRDefault="009825ED" w:rsidP="00B521C5">
            <w:pPr>
              <w:jc w:val="both"/>
              <w:rPr>
                <w:color w:val="000000"/>
              </w:rPr>
            </w:pPr>
            <w:r w:rsidRPr="00F5205A">
              <w:rPr>
                <w:color w:val="000000"/>
              </w:rPr>
              <w:t>Інформація щодо режиму роботи суб’єкта надання адміністративної послуги</w:t>
            </w:r>
          </w:p>
        </w:tc>
        <w:tc>
          <w:tcPr>
            <w:tcW w:w="9526" w:type="dxa"/>
          </w:tcPr>
          <w:p w:rsidR="005F3525" w:rsidRPr="007008F2" w:rsidRDefault="005F3525" w:rsidP="005F3525">
            <w:pPr>
              <w:jc w:val="both"/>
              <w:rPr>
                <w:color w:val="000000"/>
              </w:rPr>
            </w:pPr>
            <w:r>
              <w:rPr>
                <w:color w:val="000000"/>
              </w:rPr>
              <w:t>Понеділок – четвер</w:t>
            </w:r>
            <w:r w:rsidRPr="007008F2">
              <w:rPr>
                <w:color w:val="000000"/>
              </w:rPr>
              <w:t xml:space="preserve"> з 9.00 до 18.15</w:t>
            </w:r>
          </w:p>
          <w:p w:rsidR="005F3525" w:rsidRPr="007008F2" w:rsidRDefault="005F3525" w:rsidP="005F3525">
            <w:pPr>
              <w:jc w:val="both"/>
              <w:rPr>
                <w:color w:val="000000"/>
              </w:rPr>
            </w:pPr>
            <w:r>
              <w:rPr>
                <w:color w:val="000000"/>
              </w:rPr>
              <w:t>п’ятниця</w:t>
            </w:r>
            <w:r w:rsidRPr="007008F2">
              <w:rPr>
                <w:color w:val="000000"/>
              </w:rPr>
              <w:t xml:space="preserve"> з 9.00 до 17.00</w:t>
            </w:r>
          </w:p>
          <w:p w:rsidR="009825ED" w:rsidRPr="00F5205A" w:rsidRDefault="005F3525" w:rsidP="005F3525">
            <w:pPr>
              <w:spacing w:before="60" w:after="60"/>
              <w:jc w:val="both"/>
              <w:rPr>
                <w:color w:val="000000"/>
              </w:rPr>
            </w:pPr>
            <w:r w:rsidRPr="007008F2">
              <w:rPr>
                <w:color w:val="000000"/>
              </w:rPr>
              <w:t xml:space="preserve">Обідня перерва з </w:t>
            </w:r>
            <w:r>
              <w:rPr>
                <w:color w:val="000000"/>
              </w:rPr>
              <w:t>13.00 до 14.</w:t>
            </w:r>
            <w:r w:rsidRPr="007008F2">
              <w:rPr>
                <w:color w:val="000000"/>
              </w:rPr>
              <w:t>00</w:t>
            </w:r>
          </w:p>
        </w:tc>
      </w:tr>
      <w:tr w:rsidR="009825ED" w:rsidRPr="00D97CDD" w:rsidTr="005F3525">
        <w:tc>
          <w:tcPr>
            <w:tcW w:w="689" w:type="dxa"/>
          </w:tcPr>
          <w:p w:rsidR="009825ED" w:rsidRPr="006F6F5D" w:rsidRDefault="009825ED" w:rsidP="00B521C5">
            <w:pPr>
              <w:jc w:val="center"/>
              <w:rPr>
                <w:color w:val="000000"/>
              </w:rPr>
            </w:pPr>
            <w:r w:rsidRPr="006F6F5D">
              <w:rPr>
                <w:color w:val="000000"/>
              </w:rPr>
              <w:t>3.</w:t>
            </w:r>
          </w:p>
        </w:tc>
        <w:tc>
          <w:tcPr>
            <w:tcW w:w="4571" w:type="dxa"/>
          </w:tcPr>
          <w:p w:rsidR="009825ED" w:rsidRPr="00F5205A" w:rsidRDefault="009825ED" w:rsidP="00B521C5">
            <w:pPr>
              <w:jc w:val="both"/>
              <w:rPr>
                <w:color w:val="000000"/>
              </w:rPr>
            </w:pPr>
            <w:r w:rsidRPr="00F5205A">
              <w:rPr>
                <w:color w:val="000000"/>
              </w:rPr>
              <w:t>Телефон/факс (довідки), адреса електронної пошти та веб-сайт суб’єкта надання адміністративної послуги</w:t>
            </w:r>
          </w:p>
        </w:tc>
        <w:tc>
          <w:tcPr>
            <w:tcW w:w="9526" w:type="dxa"/>
          </w:tcPr>
          <w:p w:rsidR="005F3525" w:rsidRPr="007008F2" w:rsidRDefault="005F3525" w:rsidP="005F3525">
            <w:pPr>
              <w:spacing w:before="60" w:after="60"/>
              <w:jc w:val="both"/>
              <w:rPr>
                <w:color w:val="000000"/>
              </w:rPr>
            </w:pPr>
            <w:r>
              <w:rPr>
                <w:color w:val="000000"/>
              </w:rPr>
              <w:t>Т</w:t>
            </w:r>
            <w:r w:rsidRPr="007008F2">
              <w:rPr>
                <w:color w:val="000000"/>
              </w:rPr>
              <w:t xml:space="preserve">ел./факс (0472) 37 33 66, </w:t>
            </w:r>
            <w:r>
              <w:rPr>
                <w:color w:val="000000"/>
                <w:lang w:val="ru-RU"/>
              </w:rPr>
              <w:t xml:space="preserve">37 35 04, </w:t>
            </w:r>
            <w:r w:rsidRPr="007008F2">
              <w:rPr>
                <w:color w:val="000000"/>
              </w:rPr>
              <w:t>33 01 30</w:t>
            </w:r>
          </w:p>
          <w:p w:rsidR="009825ED" w:rsidRPr="00F5205A" w:rsidRDefault="005F3525" w:rsidP="005F3525">
            <w:pPr>
              <w:jc w:val="both"/>
              <w:rPr>
                <w:color w:val="000000"/>
              </w:rPr>
            </w:pPr>
            <w:r>
              <w:t xml:space="preserve">електронна пошта </w:t>
            </w:r>
            <w:hyperlink r:id="rId7" w:history="1">
              <w:r w:rsidRPr="008511EC">
                <w:rPr>
                  <w:rStyle w:val="a3"/>
                  <w:color w:val="auto"/>
                </w:rPr>
                <w:t>cherculture@gmail.com</w:t>
              </w:r>
            </w:hyperlink>
          </w:p>
        </w:tc>
      </w:tr>
      <w:tr w:rsidR="009825ED" w:rsidRPr="00D97CDD" w:rsidTr="005F3525">
        <w:trPr>
          <w:trHeight w:val="455"/>
        </w:trPr>
        <w:tc>
          <w:tcPr>
            <w:tcW w:w="14786" w:type="dxa"/>
            <w:gridSpan w:val="3"/>
            <w:vAlign w:val="center"/>
          </w:tcPr>
          <w:p w:rsidR="009825ED" w:rsidRPr="00F5205A" w:rsidRDefault="009825ED" w:rsidP="00B521C5">
            <w:pPr>
              <w:jc w:val="center"/>
              <w:rPr>
                <w:i/>
                <w:color w:val="000000"/>
              </w:rPr>
            </w:pPr>
            <w:r w:rsidRPr="00F5205A">
              <w:rPr>
                <w:b/>
                <w:color w:val="000000"/>
              </w:rPr>
              <w:t>Нормативні акти, якими регламентується надання адміністративної послуги</w:t>
            </w:r>
          </w:p>
        </w:tc>
      </w:tr>
      <w:tr w:rsidR="009825ED" w:rsidRPr="00D97CDD" w:rsidTr="005F3525">
        <w:trPr>
          <w:trHeight w:val="305"/>
        </w:trPr>
        <w:tc>
          <w:tcPr>
            <w:tcW w:w="689" w:type="dxa"/>
          </w:tcPr>
          <w:p w:rsidR="009825ED" w:rsidRPr="00B521C5" w:rsidRDefault="009825ED" w:rsidP="00B521C5">
            <w:pPr>
              <w:jc w:val="center"/>
              <w:rPr>
                <w:b/>
                <w:color w:val="000000"/>
              </w:rPr>
            </w:pPr>
            <w:r w:rsidRPr="00B521C5">
              <w:rPr>
                <w:color w:val="000000"/>
              </w:rPr>
              <w:t>4</w:t>
            </w:r>
            <w:r w:rsidRPr="00B521C5">
              <w:rPr>
                <w:b/>
                <w:color w:val="000000"/>
              </w:rPr>
              <w:t>.</w:t>
            </w:r>
          </w:p>
        </w:tc>
        <w:tc>
          <w:tcPr>
            <w:tcW w:w="4571" w:type="dxa"/>
          </w:tcPr>
          <w:p w:rsidR="009825ED" w:rsidRPr="00F5205A" w:rsidRDefault="009825ED" w:rsidP="00B521C5">
            <w:pPr>
              <w:jc w:val="both"/>
              <w:rPr>
                <w:color w:val="000000"/>
              </w:rPr>
            </w:pPr>
            <w:r w:rsidRPr="00F5205A">
              <w:rPr>
                <w:color w:val="000000"/>
              </w:rPr>
              <w:t xml:space="preserve">Закони України </w:t>
            </w:r>
          </w:p>
        </w:tc>
        <w:tc>
          <w:tcPr>
            <w:tcW w:w="9526" w:type="dxa"/>
          </w:tcPr>
          <w:p w:rsidR="009825ED" w:rsidRPr="00F5205A" w:rsidRDefault="009825ED" w:rsidP="00B521C5">
            <w:pPr>
              <w:jc w:val="both"/>
              <w:rPr>
                <w:color w:val="000000"/>
                <w:lang w:val="ru-RU"/>
              </w:rPr>
            </w:pPr>
            <w:r w:rsidRPr="00F5205A">
              <w:rPr>
                <w:color w:val="000000"/>
              </w:rPr>
              <w:t>Закон України „Про свободу совісті та релігійні організації“</w:t>
            </w:r>
          </w:p>
        </w:tc>
      </w:tr>
      <w:tr w:rsidR="005F3525" w:rsidRPr="00D97CDD" w:rsidTr="005F3525">
        <w:tc>
          <w:tcPr>
            <w:tcW w:w="689" w:type="dxa"/>
          </w:tcPr>
          <w:p w:rsidR="005F3525" w:rsidRPr="006F6F5D" w:rsidRDefault="005F3525" w:rsidP="005F3525">
            <w:pPr>
              <w:jc w:val="center"/>
              <w:rPr>
                <w:color w:val="000000"/>
                <w:lang w:val="ru-RU"/>
              </w:rPr>
            </w:pPr>
            <w:r>
              <w:rPr>
                <w:color w:val="000000"/>
                <w:lang w:val="ru-RU"/>
              </w:rPr>
              <w:lastRenderedPageBreak/>
              <w:t>1</w:t>
            </w:r>
          </w:p>
        </w:tc>
        <w:tc>
          <w:tcPr>
            <w:tcW w:w="4571" w:type="dxa"/>
          </w:tcPr>
          <w:p w:rsidR="005F3525" w:rsidRPr="00F5205A" w:rsidRDefault="005F3525" w:rsidP="005F3525">
            <w:pPr>
              <w:jc w:val="center"/>
              <w:rPr>
                <w:color w:val="000000"/>
              </w:rPr>
            </w:pPr>
            <w:r>
              <w:rPr>
                <w:color w:val="000000"/>
              </w:rPr>
              <w:t>2</w:t>
            </w:r>
          </w:p>
        </w:tc>
        <w:tc>
          <w:tcPr>
            <w:tcW w:w="9526" w:type="dxa"/>
          </w:tcPr>
          <w:p w:rsidR="005F3525" w:rsidRPr="00F5205A" w:rsidRDefault="005F3525" w:rsidP="005F3525">
            <w:pPr>
              <w:jc w:val="center"/>
              <w:rPr>
                <w:color w:val="000000"/>
                <w:lang w:val="ru-RU"/>
              </w:rPr>
            </w:pPr>
            <w:r>
              <w:rPr>
                <w:color w:val="000000"/>
                <w:lang w:val="ru-RU"/>
              </w:rPr>
              <w:t>3</w:t>
            </w:r>
          </w:p>
        </w:tc>
      </w:tr>
      <w:tr w:rsidR="005F3525" w:rsidRPr="00D97CDD" w:rsidTr="00F10796">
        <w:tc>
          <w:tcPr>
            <w:tcW w:w="14786" w:type="dxa"/>
            <w:gridSpan w:val="3"/>
          </w:tcPr>
          <w:p w:rsidR="005F3525" w:rsidRDefault="005F3525" w:rsidP="005F3525">
            <w:pPr>
              <w:jc w:val="center"/>
              <w:rPr>
                <w:color w:val="000000"/>
                <w:lang w:val="ru-RU"/>
              </w:rPr>
            </w:pPr>
            <w:r w:rsidRPr="00F5205A">
              <w:rPr>
                <w:b/>
                <w:color w:val="000000"/>
              </w:rPr>
              <w:t>Умови отримання адміністративної послуги</w:t>
            </w:r>
          </w:p>
        </w:tc>
      </w:tr>
      <w:tr w:rsidR="009825ED" w:rsidRPr="00D97CDD" w:rsidTr="005F3525">
        <w:tc>
          <w:tcPr>
            <w:tcW w:w="689" w:type="dxa"/>
          </w:tcPr>
          <w:p w:rsidR="009825ED" w:rsidRPr="006F6F5D" w:rsidRDefault="009825ED" w:rsidP="00B521C5">
            <w:pPr>
              <w:jc w:val="center"/>
              <w:rPr>
                <w:color w:val="000000"/>
              </w:rPr>
            </w:pPr>
            <w:r w:rsidRPr="006F6F5D">
              <w:rPr>
                <w:color w:val="000000"/>
                <w:lang w:val="ru-RU"/>
              </w:rPr>
              <w:t>5</w:t>
            </w:r>
            <w:r w:rsidRPr="006F6F5D">
              <w:rPr>
                <w:color w:val="000000"/>
              </w:rPr>
              <w:t>.</w:t>
            </w:r>
          </w:p>
        </w:tc>
        <w:tc>
          <w:tcPr>
            <w:tcW w:w="4571" w:type="dxa"/>
          </w:tcPr>
          <w:p w:rsidR="009825ED" w:rsidRPr="00F5205A" w:rsidRDefault="009825ED" w:rsidP="00B521C5">
            <w:pPr>
              <w:jc w:val="both"/>
              <w:rPr>
                <w:color w:val="000000"/>
              </w:rPr>
            </w:pPr>
            <w:r w:rsidRPr="00F5205A">
              <w:rPr>
                <w:color w:val="000000"/>
              </w:rPr>
              <w:t>Підстава для одержання адміністративної послуги</w:t>
            </w:r>
          </w:p>
        </w:tc>
        <w:tc>
          <w:tcPr>
            <w:tcW w:w="9526" w:type="dxa"/>
          </w:tcPr>
          <w:p w:rsidR="009825ED" w:rsidRPr="00F5205A" w:rsidRDefault="009825ED" w:rsidP="005F3525">
            <w:pPr>
              <w:jc w:val="both"/>
              <w:rPr>
                <w:color w:val="000000"/>
                <w:lang w:val="ru-RU"/>
              </w:rPr>
            </w:pPr>
            <w:r w:rsidRPr="00F5205A">
              <w:rPr>
                <w:color w:val="000000"/>
                <w:lang w:val="ru-RU"/>
              </w:rPr>
              <w:t>Заява</w:t>
            </w:r>
          </w:p>
        </w:tc>
      </w:tr>
      <w:tr w:rsidR="009825ED" w:rsidRPr="00D97CDD" w:rsidTr="005F3525">
        <w:trPr>
          <w:trHeight w:val="2835"/>
        </w:trPr>
        <w:tc>
          <w:tcPr>
            <w:tcW w:w="689" w:type="dxa"/>
          </w:tcPr>
          <w:p w:rsidR="009825ED" w:rsidRPr="006F6F5D" w:rsidRDefault="009825ED" w:rsidP="00B521C5">
            <w:pPr>
              <w:jc w:val="center"/>
              <w:rPr>
                <w:color w:val="000000"/>
                <w:lang w:val="ru-RU"/>
              </w:rPr>
            </w:pPr>
            <w:r w:rsidRPr="006F6F5D">
              <w:rPr>
                <w:color w:val="000000"/>
                <w:lang w:val="ru-RU"/>
              </w:rPr>
              <w:t>6.</w:t>
            </w:r>
          </w:p>
        </w:tc>
        <w:tc>
          <w:tcPr>
            <w:tcW w:w="4571" w:type="dxa"/>
          </w:tcPr>
          <w:p w:rsidR="009825ED" w:rsidRPr="00F5205A" w:rsidRDefault="009825ED" w:rsidP="00B521C5">
            <w:pPr>
              <w:spacing w:before="60" w:after="60"/>
              <w:jc w:val="both"/>
              <w:rPr>
                <w:color w:val="000000"/>
              </w:rPr>
            </w:pPr>
            <w:r w:rsidRPr="00F5205A">
              <w:rPr>
                <w:color w:val="000000"/>
              </w:rPr>
              <w:t>Вичерпний перелік документів, необхідних для отримання адміністративної послуги, а також вимоги до них</w:t>
            </w:r>
          </w:p>
        </w:tc>
        <w:tc>
          <w:tcPr>
            <w:tcW w:w="9526" w:type="dxa"/>
          </w:tcPr>
          <w:p w:rsidR="009825ED" w:rsidRPr="00F5205A" w:rsidRDefault="005F3525" w:rsidP="008B06D3">
            <w:pPr>
              <w:jc w:val="both"/>
              <w:rPr>
                <w:color w:val="000000"/>
                <w:lang w:val="ru-RU"/>
              </w:rPr>
            </w:pPr>
            <w:r>
              <w:rPr>
                <w:color w:val="000000"/>
              </w:rPr>
              <w:t>З</w:t>
            </w:r>
            <w:r w:rsidR="009825ED" w:rsidRPr="00F5205A">
              <w:rPr>
                <w:color w:val="000000"/>
              </w:rPr>
              <w:t xml:space="preserve">аява за підписом керівника або уповноваженого </w:t>
            </w:r>
            <w:r>
              <w:rPr>
                <w:color w:val="000000"/>
              </w:rPr>
              <w:t>представника релігійної громади</w:t>
            </w:r>
          </w:p>
          <w:p w:rsidR="009825ED" w:rsidRPr="00F5205A" w:rsidRDefault="005F3525" w:rsidP="008B06D3">
            <w:pPr>
              <w:jc w:val="both"/>
              <w:rPr>
                <w:color w:val="000000"/>
                <w:lang w:val="ru-RU"/>
              </w:rPr>
            </w:pPr>
            <w:r>
              <w:rPr>
                <w:color w:val="000000"/>
              </w:rPr>
              <w:t>С</w:t>
            </w:r>
            <w:r w:rsidR="009825ED" w:rsidRPr="00F5205A">
              <w:rPr>
                <w:color w:val="000000"/>
              </w:rPr>
              <w:t>татут (положен</w:t>
            </w:r>
            <w:r w:rsidR="009825ED" w:rsidRPr="00F5205A">
              <w:rPr>
                <w:color w:val="000000"/>
                <w:lang w:val="ru-RU"/>
              </w:rPr>
              <w:t>ня</w:t>
            </w:r>
            <w:r w:rsidR="009825ED" w:rsidRPr="00F5205A">
              <w:rPr>
                <w:color w:val="000000"/>
              </w:rPr>
              <w:t>) релігійної громади у новій редакції</w:t>
            </w:r>
            <w:r w:rsidR="009825ED" w:rsidRPr="00F5205A">
              <w:rPr>
                <w:color w:val="000000"/>
                <w:lang w:val="ru-RU"/>
              </w:rPr>
              <w:t>.</w:t>
            </w:r>
          </w:p>
          <w:p w:rsidR="009825ED" w:rsidRPr="00F5205A" w:rsidRDefault="009825ED" w:rsidP="008B06D3">
            <w:pPr>
              <w:jc w:val="both"/>
              <w:rPr>
                <w:color w:val="000000"/>
                <w:lang w:val="ru-RU"/>
              </w:rPr>
            </w:pPr>
            <w:r w:rsidRPr="00F5205A">
              <w:rPr>
                <w:color w:val="000000"/>
              </w:rPr>
              <w:t xml:space="preserve"> </w:t>
            </w:r>
            <w:r w:rsidRPr="00F5205A">
              <w:rPr>
                <w:color w:val="000000"/>
                <w:lang w:val="ru-RU"/>
              </w:rPr>
              <w:t xml:space="preserve"> </w:t>
            </w:r>
          </w:p>
          <w:p w:rsidR="009825ED" w:rsidRPr="00F5205A" w:rsidRDefault="009825ED" w:rsidP="008B06D3">
            <w:pPr>
              <w:jc w:val="both"/>
            </w:pPr>
            <w:r w:rsidRPr="00F5205A">
              <w:t>До</w:t>
            </w:r>
            <w:r w:rsidRPr="00F5205A">
              <w:rPr>
                <w:lang w:val="ru-RU"/>
              </w:rPr>
              <w:t xml:space="preserve"> </w:t>
            </w:r>
            <w:r w:rsidRPr="00F5205A">
              <w:t>статуту (положення) релігійної громади у новій редакції додатково подаються:</w:t>
            </w:r>
          </w:p>
          <w:p w:rsidR="005F3525" w:rsidRDefault="005F3525" w:rsidP="005F3525">
            <w:pPr>
              <w:pStyle w:val="a6"/>
              <w:ind w:left="0" w:firstLine="410"/>
              <w:jc w:val="both"/>
              <w:rPr>
                <w:color w:val="000000"/>
              </w:rPr>
            </w:pPr>
            <w:r>
              <w:rPr>
                <w:color w:val="000000"/>
              </w:rPr>
              <w:t>1) </w:t>
            </w:r>
            <w:r w:rsidR="009825ED" w:rsidRPr="00F5205A">
              <w:rPr>
                <w:color w:val="000000"/>
              </w:rPr>
              <w:t xml:space="preserve">належним чином засвідчена копія протоколу (або витяг з протоколу) загальних зборів релігійної громади про внесення змін і доповнень до статуту (положення) релігійної громади, ухвалених відповідно до порядку, визначеного у чинному на момент внесення змін статуті (положенні) релігійної громади, із зазначенням списку учасників цих загальних зборів); </w:t>
            </w:r>
          </w:p>
          <w:p w:rsidR="009825ED" w:rsidRPr="00F5205A" w:rsidRDefault="005F3525" w:rsidP="005F3525">
            <w:pPr>
              <w:pStyle w:val="a6"/>
              <w:ind w:left="0" w:firstLine="410"/>
              <w:jc w:val="both"/>
              <w:rPr>
                <w:color w:val="000000"/>
              </w:rPr>
            </w:pPr>
            <w:r>
              <w:rPr>
                <w:color w:val="000000"/>
              </w:rPr>
              <w:t>2) </w:t>
            </w:r>
            <w:r w:rsidR="009825ED" w:rsidRPr="00F5205A">
              <w:rPr>
                <w:color w:val="000000"/>
              </w:rPr>
              <w:t>оригінал чи належним чином засвідчена копія чинної на дату подання документів редакції статуту (положення) релігійної громади, до</w:t>
            </w:r>
            <w:r>
              <w:rPr>
                <w:color w:val="000000"/>
              </w:rPr>
              <w:t xml:space="preserve"> якого мають бути внесені зміни</w:t>
            </w:r>
            <w:r>
              <w:rPr>
                <w:color w:val="000000"/>
              </w:rPr>
              <w:br/>
            </w:r>
            <w:r w:rsidR="009825ED" w:rsidRPr="00F5205A">
              <w:rPr>
                <w:color w:val="000000"/>
              </w:rPr>
              <w:t>і доповнення, з відміткою про державну реєстрацію (з усіма змінами, що до нього вносились), та оригінал свідоцтва, виданого органом реєстрації (якщо таке видавалося).</w:t>
            </w:r>
          </w:p>
          <w:p w:rsidR="009825ED" w:rsidRPr="00F5205A" w:rsidRDefault="009825ED" w:rsidP="008B06D3">
            <w:pPr>
              <w:jc w:val="both"/>
              <w:rPr>
                <w:color w:val="000000"/>
              </w:rPr>
            </w:pPr>
          </w:p>
          <w:p w:rsidR="009825ED" w:rsidRPr="00F5205A" w:rsidRDefault="009825ED" w:rsidP="008B06D3">
            <w:pPr>
              <w:jc w:val="both"/>
              <w:rPr>
                <w:color w:val="000000"/>
              </w:rPr>
            </w:pPr>
            <w:r w:rsidRPr="00F5205A">
              <w:rPr>
                <w:color w:val="000000"/>
                <w:shd w:val="clear" w:color="auto" w:fill="FFFFFF"/>
              </w:rPr>
              <w:t>У разі зміни місцезнаходження релігійної громади має бути подано належним чином засвідчену копію документа про право власності чи користування приміщенням або письмової згоди власника приміщення на надання адреси за місцезнаходженням релігійної громади, зазначеним у статуті (положенні).</w:t>
            </w:r>
          </w:p>
        </w:tc>
      </w:tr>
      <w:tr w:rsidR="009825ED" w:rsidRPr="00D97CDD" w:rsidTr="005F3525">
        <w:tc>
          <w:tcPr>
            <w:tcW w:w="689" w:type="dxa"/>
          </w:tcPr>
          <w:p w:rsidR="009825ED" w:rsidRPr="006F6F5D" w:rsidRDefault="009825ED" w:rsidP="00B521C5">
            <w:pPr>
              <w:jc w:val="center"/>
              <w:rPr>
                <w:color w:val="000000"/>
              </w:rPr>
            </w:pPr>
            <w:r w:rsidRPr="006F6F5D">
              <w:rPr>
                <w:color w:val="000000"/>
                <w:lang w:val="ru-RU"/>
              </w:rPr>
              <w:t>7</w:t>
            </w:r>
            <w:r w:rsidRPr="006F6F5D">
              <w:rPr>
                <w:color w:val="000000"/>
              </w:rPr>
              <w:t>.</w:t>
            </w:r>
          </w:p>
        </w:tc>
        <w:tc>
          <w:tcPr>
            <w:tcW w:w="4571" w:type="dxa"/>
          </w:tcPr>
          <w:p w:rsidR="009825ED" w:rsidRPr="00F5205A" w:rsidRDefault="009825ED" w:rsidP="00B521C5">
            <w:pPr>
              <w:spacing w:before="60" w:after="60"/>
              <w:jc w:val="both"/>
              <w:rPr>
                <w:color w:val="000000"/>
              </w:rPr>
            </w:pPr>
            <w:r w:rsidRPr="00F5205A">
              <w:rPr>
                <w:color w:val="000000"/>
              </w:rPr>
              <w:t>Порядок та спосіб подання документів, необхідних для отримання адміністративної послуги</w:t>
            </w:r>
          </w:p>
        </w:tc>
        <w:tc>
          <w:tcPr>
            <w:tcW w:w="9526" w:type="dxa"/>
          </w:tcPr>
          <w:p w:rsidR="009825ED" w:rsidRPr="00F5205A" w:rsidRDefault="009825ED" w:rsidP="008B06D3">
            <w:pPr>
              <w:spacing w:before="60" w:after="60"/>
              <w:jc w:val="both"/>
            </w:pPr>
            <w:r w:rsidRPr="00F5205A">
              <w:t xml:space="preserve">Особисто або поштою </w:t>
            </w:r>
          </w:p>
        </w:tc>
      </w:tr>
      <w:tr w:rsidR="009825ED" w:rsidRPr="00D97CDD" w:rsidTr="005F3525">
        <w:tc>
          <w:tcPr>
            <w:tcW w:w="689" w:type="dxa"/>
          </w:tcPr>
          <w:p w:rsidR="009825ED" w:rsidRPr="006F6F5D" w:rsidRDefault="00B521C5" w:rsidP="00B521C5">
            <w:pPr>
              <w:jc w:val="center"/>
              <w:rPr>
                <w:b/>
                <w:color w:val="000000"/>
              </w:rPr>
            </w:pPr>
            <w:r>
              <w:rPr>
                <w:color w:val="000000"/>
                <w:lang w:val="ru-RU"/>
              </w:rPr>
              <w:t>8</w:t>
            </w:r>
            <w:r w:rsidR="009825ED" w:rsidRPr="006F6F5D">
              <w:rPr>
                <w:b/>
                <w:color w:val="000000"/>
              </w:rPr>
              <w:t>.</w:t>
            </w:r>
          </w:p>
        </w:tc>
        <w:tc>
          <w:tcPr>
            <w:tcW w:w="4571" w:type="dxa"/>
          </w:tcPr>
          <w:p w:rsidR="009825ED" w:rsidRPr="00F5205A" w:rsidRDefault="009825ED" w:rsidP="00B521C5">
            <w:pPr>
              <w:jc w:val="both"/>
              <w:rPr>
                <w:color w:val="000000"/>
              </w:rPr>
            </w:pPr>
            <w:r w:rsidRPr="00F5205A">
              <w:rPr>
                <w:color w:val="000000"/>
              </w:rPr>
              <w:t>Платність (безоплатність) надання адміністративної послуги</w:t>
            </w:r>
          </w:p>
        </w:tc>
        <w:tc>
          <w:tcPr>
            <w:tcW w:w="9526" w:type="dxa"/>
          </w:tcPr>
          <w:p w:rsidR="009825ED" w:rsidRPr="00F5205A" w:rsidRDefault="009825ED" w:rsidP="00B521C5">
            <w:pPr>
              <w:rPr>
                <w:color w:val="000000"/>
              </w:rPr>
            </w:pPr>
            <w:r w:rsidRPr="00F5205A">
              <w:rPr>
                <w:color w:val="000000"/>
              </w:rPr>
              <w:t>Безкоштовно</w:t>
            </w:r>
          </w:p>
        </w:tc>
      </w:tr>
      <w:tr w:rsidR="009825ED" w:rsidRPr="00D97CDD" w:rsidTr="005F3525">
        <w:tc>
          <w:tcPr>
            <w:tcW w:w="689" w:type="dxa"/>
          </w:tcPr>
          <w:p w:rsidR="009825ED" w:rsidRPr="006F6F5D" w:rsidRDefault="00B521C5" w:rsidP="00B521C5">
            <w:pPr>
              <w:jc w:val="center"/>
              <w:rPr>
                <w:b/>
                <w:color w:val="000000"/>
              </w:rPr>
            </w:pPr>
            <w:r>
              <w:rPr>
                <w:color w:val="000000"/>
              </w:rPr>
              <w:t>9</w:t>
            </w:r>
            <w:r w:rsidR="009825ED" w:rsidRPr="006F6F5D">
              <w:rPr>
                <w:b/>
                <w:color w:val="000000"/>
              </w:rPr>
              <w:t>.</w:t>
            </w:r>
          </w:p>
        </w:tc>
        <w:tc>
          <w:tcPr>
            <w:tcW w:w="4571" w:type="dxa"/>
          </w:tcPr>
          <w:p w:rsidR="009825ED" w:rsidRPr="00F5205A" w:rsidRDefault="009825ED" w:rsidP="00B521C5">
            <w:pPr>
              <w:jc w:val="both"/>
              <w:rPr>
                <w:color w:val="000000"/>
              </w:rPr>
            </w:pPr>
            <w:r w:rsidRPr="00F5205A">
              <w:rPr>
                <w:color w:val="000000"/>
              </w:rPr>
              <w:t>Строк надання адміністративної послуги</w:t>
            </w:r>
          </w:p>
        </w:tc>
        <w:tc>
          <w:tcPr>
            <w:tcW w:w="9526" w:type="dxa"/>
          </w:tcPr>
          <w:p w:rsidR="009825ED" w:rsidRPr="00F5205A" w:rsidRDefault="009825ED" w:rsidP="005F3525">
            <w:pPr>
              <w:jc w:val="both"/>
              <w:rPr>
                <w:vertAlign w:val="superscript"/>
              </w:rPr>
            </w:pPr>
            <w:r w:rsidRPr="00F5205A">
              <w:t>1</w:t>
            </w:r>
            <w:r w:rsidR="005F3525">
              <w:t>–</w:t>
            </w:r>
            <w:r w:rsidRPr="00F5205A">
              <w:t>3 місяці (частин</w:t>
            </w:r>
            <w:r w:rsidRPr="00F5205A">
              <w:rPr>
                <w:lang w:val="ru-RU"/>
              </w:rPr>
              <w:t>а</w:t>
            </w:r>
            <w:r w:rsidRPr="00F5205A">
              <w:t xml:space="preserve"> </w:t>
            </w:r>
            <w:r w:rsidRPr="00F5205A">
              <w:rPr>
                <w:lang w:val="ru-RU"/>
              </w:rPr>
              <w:t>дев’ятнадцята</w:t>
            </w:r>
            <w:r w:rsidRPr="00F5205A">
              <w:t xml:space="preserve">, </w:t>
            </w:r>
            <w:r w:rsidRPr="00F5205A">
              <w:rPr>
                <w:lang w:val="ru-RU"/>
              </w:rPr>
              <w:t>двадцята</w:t>
            </w:r>
            <w:r w:rsidRPr="00F5205A">
              <w:t xml:space="preserve"> статті 14 Закону України „Про свободу совісті та релігійні організації“)</w:t>
            </w:r>
          </w:p>
        </w:tc>
      </w:tr>
      <w:tr w:rsidR="009825ED" w:rsidRPr="00D97CDD" w:rsidTr="005F3525">
        <w:tc>
          <w:tcPr>
            <w:tcW w:w="689" w:type="dxa"/>
          </w:tcPr>
          <w:p w:rsidR="009825ED" w:rsidRPr="006F6F5D" w:rsidRDefault="00B521C5" w:rsidP="00B521C5">
            <w:pPr>
              <w:jc w:val="center"/>
              <w:rPr>
                <w:color w:val="000000"/>
              </w:rPr>
            </w:pPr>
            <w:r>
              <w:rPr>
                <w:color w:val="000000"/>
              </w:rPr>
              <w:t>10</w:t>
            </w:r>
            <w:r w:rsidR="009825ED" w:rsidRPr="006F6F5D">
              <w:rPr>
                <w:color w:val="000000"/>
              </w:rPr>
              <w:t>.</w:t>
            </w:r>
          </w:p>
        </w:tc>
        <w:tc>
          <w:tcPr>
            <w:tcW w:w="4571" w:type="dxa"/>
          </w:tcPr>
          <w:p w:rsidR="009825ED" w:rsidRPr="00F5205A" w:rsidRDefault="009825ED" w:rsidP="00B521C5">
            <w:pPr>
              <w:jc w:val="both"/>
              <w:rPr>
                <w:color w:val="000000"/>
              </w:rPr>
            </w:pPr>
            <w:r w:rsidRPr="00F5205A">
              <w:rPr>
                <w:color w:val="000000"/>
              </w:rPr>
              <w:t>Перелік підстав для відмови у наданні адміністративної послуги</w:t>
            </w:r>
          </w:p>
        </w:tc>
        <w:tc>
          <w:tcPr>
            <w:tcW w:w="9526" w:type="dxa"/>
          </w:tcPr>
          <w:p w:rsidR="009825ED" w:rsidRPr="00F5205A" w:rsidRDefault="009825ED" w:rsidP="008B06D3">
            <w:pPr>
              <w:jc w:val="both"/>
            </w:pPr>
            <w:r w:rsidRPr="00F5205A">
              <w:t>Статут (положення) або діяльність релігійної організації суперечать чинному законодавству (стаття 15 Закону України „Про свободу совісті та релігійні організації“)</w:t>
            </w:r>
          </w:p>
        </w:tc>
      </w:tr>
      <w:tr w:rsidR="009825ED" w:rsidRPr="00D97CDD" w:rsidTr="005F3525">
        <w:tc>
          <w:tcPr>
            <w:tcW w:w="689" w:type="dxa"/>
          </w:tcPr>
          <w:p w:rsidR="009825ED" w:rsidRPr="006F6F5D" w:rsidRDefault="00B521C5" w:rsidP="00B521C5">
            <w:pPr>
              <w:jc w:val="center"/>
              <w:rPr>
                <w:color w:val="000000"/>
              </w:rPr>
            </w:pPr>
            <w:r>
              <w:rPr>
                <w:color w:val="000000"/>
              </w:rPr>
              <w:t>11</w:t>
            </w:r>
            <w:r w:rsidR="009825ED" w:rsidRPr="006F6F5D">
              <w:rPr>
                <w:color w:val="000000"/>
              </w:rPr>
              <w:t>.</w:t>
            </w:r>
          </w:p>
        </w:tc>
        <w:tc>
          <w:tcPr>
            <w:tcW w:w="4571" w:type="dxa"/>
          </w:tcPr>
          <w:p w:rsidR="009825ED" w:rsidRPr="00F5205A" w:rsidRDefault="009825ED" w:rsidP="00B521C5">
            <w:pPr>
              <w:jc w:val="both"/>
              <w:rPr>
                <w:color w:val="000000"/>
              </w:rPr>
            </w:pPr>
            <w:r w:rsidRPr="00F5205A">
              <w:rPr>
                <w:color w:val="000000"/>
              </w:rPr>
              <w:t>Результат надання адміністративної послуги</w:t>
            </w:r>
          </w:p>
        </w:tc>
        <w:tc>
          <w:tcPr>
            <w:tcW w:w="9526" w:type="dxa"/>
          </w:tcPr>
          <w:p w:rsidR="009825ED" w:rsidRPr="00F5205A" w:rsidRDefault="009825ED" w:rsidP="00B521C5">
            <w:pPr>
              <w:jc w:val="both"/>
              <w:rPr>
                <w:color w:val="FF0000"/>
              </w:rPr>
            </w:pPr>
            <w:r w:rsidRPr="00F5205A">
              <w:t>Реєстрація статуту (положення) релігійної громади або мотивована відмова</w:t>
            </w:r>
          </w:p>
        </w:tc>
      </w:tr>
      <w:tr w:rsidR="005F3525" w:rsidRPr="00D97CDD" w:rsidTr="005F3525">
        <w:trPr>
          <w:trHeight w:val="317"/>
        </w:trPr>
        <w:tc>
          <w:tcPr>
            <w:tcW w:w="689" w:type="dxa"/>
          </w:tcPr>
          <w:p w:rsidR="005F3525" w:rsidRPr="006F6F5D" w:rsidRDefault="005F3525" w:rsidP="005F3525">
            <w:pPr>
              <w:spacing w:line="70" w:lineRule="atLeast"/>
              <w:jc w:val="center"/>
              <w:rPr>
                <w:color w:val="000000"/>
              </w:rPr>
            </w:pPr>
            <w:r>
              <w:rPr>
                <w:color w:val="000000"/>
              </w:rPr>
              <w:lastRenderedPageBreak/>
              <w:t>1</w:t>
            </w:r>
          </w:p>
        </w:tc>
        <w:tc>
          <w:tcPr>
            <w:tcW w:w="4571" w:type="dxa"/>
          </w:tcPr>
          <w:p w:rsidR="005F3525" w:rsidRPr="00F5205A" w:rsidRDefault="005F3525" w:rsidP="005F3525">
            <w:pPr>
              <w:spacing w:line="70" w:lineRule="atLeast"/>
              <w:jc w:val="center"/>
              <w:rPr>
                <w:color w:val="000000"/>
              </w:rPr>
            </w:pPr>
            <w:r>
              <w:rPr>
                <w:color w:val="000000"/>
              </w:rPr>
              <w:t>2</w:t>
            </w:r>
          </w:p>
        </w:tc>
        <w:tc>
          <w:tcPr>
            <w:tcW w:w="9526" w:type="dxa"/>
          </w:tcPr>
          <w:p w:rsidR="005F3525" w:rsidRPr="00F5205A" w:rsidRDefault="005F3525" w:rsidP="005F3525">
            <w:pPr>
              <w:jc w:val="center"/>
              <w:rPr>
                <w:color w:val="000000"/>
              </w:rPr>
            </w:pPr>
            <w:r>
              <w:rPr>
                <w:color w:val="000000"/>
              </w:rPr>
              <w:t>3</w:t>
            </w:r>
          </w:p>
        </w:tc>
      </w:tr>
      <w:tr w:rsidR="009825ED" w:rsidRPr="00D97CDD" w:rsidTr="005F3525">
        <w:trPr>
          <w:trHeight w:val="317"/>
        </w:trPr>
        <w:tc>
          <w:tcPr>
            <w:tcW w:w="689" w:type="dxa"/>
          </w:tcPr>
          <w:p w:rsidR="009825ED" w:rsidRPr="006F6F5D" w:rsidRDefault="009825ED" w:rsidP="00B521C5">
            <w:pPr>
              <w:spacing w:line="70" w:lineRule="atLeast"/>
              <w:jc w:val="center"/>
              <w:rPr>
                <w:b/>
                <w:color w:val="000000"/>
              </w:rPr>
            </w:pPr>
            <w:r w:rsidRPr="006F6F5D">
              <w:rPr>
                <w:color w:val="000000"/>
              </w:rPr>
              <w:t>1</w:t>
            </w:r>
            <w:r w:rsidR="00B521C5">
              <w:rPr>
                <w:color w:val="000000"/>
                <w:lang w:val="ru-RU"/>
              </w:rPr>
              <w:t>2</w:t>
            </w:r>
            <w:r w:rsidRPr="006F6F5D">
              <w:rPr>
                <w:b/>
                <w:color w:val="000000"/>
              </w:rPr>
              <w:t>.</w:t>
            </w:r>
          </w:p>
        </w:tc>
        <w:tc>
          <w:tcPr>
            <w:tcW w:w="4571" w:type="dxa"/>
          </w:tcPr>
          <w:p w:rsidR="009825ED" w:rsidRPr="00F5205A" w:rsidRDefault="009825ED" w:rsidP="00B521C5">
            <w:pPr>
              <w:spacing w:line="70" w:lineRule="atLeast"/>
              <w:jc w:val="center"/>
              <w:rPr>
                <w:color w:val="000000"/>
              </w:rPr>
            </w:pPr>
            <w:r w:rsidRPr="00F5205A">
              <w:rPr>
                <w:color w:val="000000"/>
              </w:rPr>
              <w:t>Способи отримання відповіді (результату)</w:t>
            </w:r>
          </w:p>
        </w:tc>
        <w:tc>
          <w:tcPr>
            <w:tcW w:w="9526" w:type="dxa"/>
          </w:tcPr>
          <w:p w:rsidR="009825ED" w:rsidRPr="00F5205A" w:rsidRDefault="009825ED" w:rsidP="00B521C5">
            <w:pPr>
              <w:jc w:val="both"/>
              <w:rPr>
                <w:color w:val="000000"/>
              </w:rPr>
            </w:pPr>
            <w:r w:rsidRPr="00F5205A">
              <w:rPr>
                <w:color w:val="000000"/>
              </w:rPr>
              <w:t>Особисто або поштою</w:t>
            </w:r>
          </w:p>
        </w:tc>
      </w:tr>
    </w:tbl>
    <w:p w:rsidR="009825ED" w:rsidRDefault="009825ED" w:rsidP="00040708">
      <w:pPr>
        <w:spacing w:before="60" w:after="60"/>
        <w:rPr>
          <w:color w:val="000000"/>
          <w:sz w:val="28"/>
          <w:szCs w:val="28"/>
        </w:rPr>
      </w:pPr>
    </w:p>
    <w:p w:rsidR="00B521C5" w:rsidRPr="00B521C5" w:rsidRDefault="00B521C5" w:rsidP="00040708">
      <w:pPr>
        <w:spacing w:before="60" w:after="60"/>
        <w:rPr>
          <w:color w:val="000000"/>
          <w:sz w:val="28"/>
          <w:szCs w:val="28"/>
        </w:rPr>
      </w:pPr>
    </w:p>
    <w:p w:rsidR="009825ED" w:rsidRPr="00B521C5" w:rsidRDefault="009825ED" w:rsidP="00040708">
      <w:pPr>
        <w:ind w:left="1416" w:firstLine="708"/>
        <w:rPr>
          <w:sz w:val="28"/>
          <w:szCs w:val="28"/>
        </w:rPr>
      </w:pPr>
    </w:p>
    <w:p w:rsidR="009825ED" w:rsidRDefault="009825ED" w:rsidP="00040708">
      <w:pPr>
        <w:rPr>
          <w:sz w:val="28"/>
          <w:szCs w:val="28"/>
        </w:rPr>
      </w:pPr>
      <w:r>
        <w:rPr>
          <w:sz w:val="28"/>
          <w:szCs w:val="28"/>
        </w:rPr>
        <w:t>В.</w:t>
      </w:r>
      <w:r w:rsidR="00B521C5">
        <w:rPr>
          <w:sz w:val="28"/>
          <w:szCs w:val="28"/>
        </w:rPr>
        <w:t> </w:t>
      </w:r>
      <w:r>
        <w:rPr>
          <w:sz w:val="28"/>
          <w:szCs w:val="28"/>
        </w:rPr>
        <w:t xml:space="preserve">о. директора Департаменту культури </w:t>
      </w:r>
    </w:p>
    <w:p w:rsidR="009825ED" w:rsidRDefault="009825ED" w:rsidP="00040708">
      <w:pPr>
        <w:rPr>
          <w:sz w:val="28"/>
          <w:szCs w:val="28"/>
        </w:rPr>
      </w:pPr>
      <w:r>
        <w:rPr>
          <w:sz w:val="28"/>
          <w:szCs w:val="28"/>
        </w:rPr>
        <w:t xml:space="preserve">та взаємозв’язків з громадськістю </w:t>
      </w:r>
    </w:p>
    <w:p w:rsidR="009825ED" w:rsidRPr="00B521C5" w:rsidRDefault="009825ED" w:rsidP="00B521C5">
      <w:pPr>
        <w:rPr>
          <w:sz w:val="28"/>
          <w:szCs w:val="28"/>
        </w:rPr>
      </w:pPr>
      <w:r>
        <w:rPr>
          <w:sz w:val="28"/>
          <w:szCs w:val="28"/>
        </w:rPr>
        <w:t xml:space="preserve">Черкаської обласної державної адміністрації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Людмила ТОВСТОПЯТ</w:t>
      </w:r>
      <w:bookmarkStart w:id="0" w:name="_GoBack"/>
      <w:bookmarkEnd w:id="0"/>
    </w:p>
    <w:sectPr w:rsidR="009825ED" w:rsidRPr="00B521C5" w:rsidSect="00A7776C">
      <w:headerReference w:type="even" r:id="rId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11" w:rsidRDefault="00502F11">
      <w:r>
        <w:separator/>
      </w:r>
    </w:p>
  </w:endnote>
  <w:endnote w:type="continuationSeparator" w:id="0">
    <w:p w:rsidR="00502F11" w:rsidRDefault="00502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Century Gothic"/>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11" w:rsidRDefault="00502F11">
      <w:r>
        <w:separator/>
      </w:r>
    </w:p>
  </w:footnote>
  <w:footnote w:type="continuationSeparator" w:id="0">
    <w:p w:rsidR="00502F11" w:rsidRDefault="00502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ED" w:rsidRDefault="005658EA" w:rsidP="003E6BFE">
    <w:pPr>
      <w:pStyle w:val="af1"/>
      <w:framePr w:wrap="around" w:vAnchor="text" w:hAnchor="margin" w:xAlign="center" w:y="1"/>
      <w:rPr>
        <w:rStyle w:val="af0"/>
      </w:rPr>
    </w:pPr>
    <w:r>
      <w:rPr>
        <w:rStyle w:val="af0"/>
      </w:rPr>
      <w:fldChar w:fldCharType="begin"/>
    </w:r>
    <w:r w:rsidR="009825ED">
      <w:rPr>
        <w:rStyle w:val="af0"/>
      </w:rPr>
      <w:instrText xml:space="preserve">PAGE  </w:instrText>
    </w:r>
    <w:r>
      <w:rPr>
        <w:rStyle w:val="af0"/>
      </w:rPr>
      <w:fldChar w:fldCharType="end"/>
    </w:r>
  </w:p>
  <w:p w:rsidR="009825ED" w:rsidRDefault="009825E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ED" w:rsidRDefault="005658EA" w:rsidP="003E6BFE">
    <w:pPr>
      <w:pStyle w:val="af1"/>
      <w:framePr w:wrap="around" w:vAnchor="text" w:hAnchor="margin" w:xAlign="center" w:y="1"/>
      <w:rPr>
        <w:rStyle w:val="af0"/>
      </w:rPr>
    </w:pPr>
    <w:r>
      <w:rPr>
        <w:rStyle w:val="af0"/>
      </w:rPr>
      <w:fldChar w:fldCharType="begin"/>
    </w:r>
    <w:r w:rsidR="009825ED">
      <w:rPr>
        <w:rStyle w:val="af0"/>
      </w:rPr>
      <w:instrText xml:space="preserve">PAGE  </w:instrText>
    </w:r>
    <w:r>
      <w:rPr>
        <w:rStyle w:val="af0"/>
      </w:rPr>
      <w:fldChar w:fldCharType="separate"/>
    </w:r>
    <w:r w:rsidR="008511EC">
      <w:rPr>
        <w:rStyle w:val="af0"/>
        <w:noProof/>
      </w:rPr>
      <w:t>2</w:t>
    </w:r>
    <w:r>
      <w:rPr>
        <w:rStyle w:val="af0"/>
      </w:rPr>
      <w:fldChar w:fldCharType="end"/>
    </w:r>
  </w:p>
  <w:p w:rsidR="00B521C5" w:rsidRDefault="00B521C5" w:rsidP="00B521C5">
    <w:pPr>
      <w:pStyle w:val="af1"/>
      <w:jc w:val="right"/>
    </w:pPr>
  </w:p>
  <w:p w:rsidR="00B521C5" w:rsidRDefault="00B521C5" w:rsidP="00B521C5">
    <w:pPr>
      <w:pStyle w:val="af1"/>
      <w:jc w:val="right"/>
    </w:pPr>
  </w:p>
  <w:p w:rsidR="00B521C5" w:rsidRDefault="00B521C5" w:rsidP="00B521C5">
    <w:pPr>
      <w:pStyle w:val="af1"/>
      <w:jc w:val="right"/>
    </w:pPr>
  </w:p>
  <w:p w:rsidR="009825ED" w:rsidRDefault="009825ED" w:rsidP="00B521C5">
    <w:pPr>
      <w:pStyle w:val="af1"/>
      <w:jc w:val="right"/>
    </w:pPr>
    <w:r>
      <w:t xml:space="preserve">Продовження </w:t>
    </w:r>
    <w:r w:rsidR="005F3525">
      <w:t>додатка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29D5"/>
    <w:multiLevelType w:val="hybridMultilevel"/>
    <w:tmpl w:val="258A9DEC"/>
    <w:lvl w:ilvl="0" w:tplc="6DCA50B2">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D41E2"/>
    <w:multiLevelType w:val="hybridMultilevel"/>
    <w:tmpl w:val="DF36B51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AB3565A"/>
    <w:multiLevelType w:val="hybridMultilevel"/>
    <w:tmpl w:val="C19C2E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501"/>
    <w:rsid w:val="000069B7"/>
    <w:rsid w:val="00010A48"/>
    <w:rsid w:val="000111F9"/>
    <w:rsid w:val="00011EC2"/>
    <w:rsid w:val="00022E48"/>
    <w:rsid w:val="00040638"/>
    <w:rsid w:val="00040708"/>
    <w:rsid w:val="00051F59"/>
    <w:rsid w:val="000636A5"/>
    <w:rsid w:val="00071A99"/>
    <w:rsid w:val="00076CD6"/>
    <w:rsid w:val="000A0139"/>
    <w:rsid w:val="000A154A"/>
    <w:rsid w:val="000A1C45"/>
    <w:rsid w:val="000B3554"/>
    <w:rsid w:val="000B40FC"/>
    <w:rsid w:val="000B75DC"/>
    <w:rsid w:val="000C5529"/>
    <w:rsid w:val="000D3F8F"/>
    <w:rsid w:val="000D4E7E"/>
    <w:rsid w:val="000E7BF3"/>
    <w:rsid w:val="00101E71"/>
    <w:rsid w:val="00103326"/>
    <w:rsid w:val="00105ACF"/>
    <w:rsid w:val="001168C4"/>
    <w:rsid w:val="00122698"/>
    <w:rsid w:val="00126EA5"/>
    <w:rsid w:val="00132410"/>
    <w:rsid w:val="00141F18"/>
    <w:rsid w:val="00152034"/>
    <w:rsid w:val="001564FD"/>
    <w:rsid w:val="00161AB9"/>
    <w:rsid w:val="001631B1"/>
    <w:rsid w:val="001677D1"/>
    <w:rsid w:val="001754C5"/>
    <w:rsid w:val="001813BC"/>
    <w:rsid w:val="00184876"/>
    <w:rsid w:val="001A1389"/>
    <w:rsid w:val="001B0509"/>
    <w:rsid w:val="001B1CBD"/>
    <w:rsid w:val="001B1DC3"/>
    <w:rsid w:val="001D1251"/>
    <w:rsid w:val="001D4075"/>
    <w:rsid w:val="001D55B5"/>
    <w:rsid w:val="001F4239"/>
    <w:rsid w:val="001F4982"/>
    <w:rsid w:val="002010D7"/>
    <w:rsid w:val="002016F1"/>
    <w:rsid w:val="00215466"/>
    <w:rsid w:val="002169AA"/>
    <w:rsid w:val="00220FEE"/>
    <w:rsid w:val="00221D5F"/>
    <w:rsid w:val="00224901"/>
    <w:rsid w:val="00226C99"/>
    <w:rsid w:val="00236DD3"/>
    <w:rsid w:val="0024431A"/>
    <w:rsid w:val="002615FA"/>
    <w:rsid w:val="00261F93"/>
    <w:rsid w:val="0026388E"/>
    <w:rsid w:val="002659B7"/>
    <w:rsid w:val="002664B7"/>
    <w:rsid w:val="002716C5"/>
    <w:rsid w:val="00271703"/>
    <w:rsid w:val="0027293A"/>
    <w:rsid w:val="00292C5C"/>
    <w:rsid w:val="002A4818"/>
    <w:rsid w:val="002A4BE9"/>
    <w:rsid w:val="002B6C46"/>
    <w:rsid w:val="002C1154"/>
    <w:rsid w:val="002C15C0"/>
    <w:rsid w:val="002D2A00"/>
    <w:rsid w:val="002D7009"/>
    <w:rsid w:val="002E1709"/>
    <w:rsid w:val="002E454E"/>
    <w:rsid w:val="002F423E"/>
    <w:rsid w:val="002F7B4A"/>
    <w:rsid w:val="00326582"/>
    <w:rsid w:val="0033064E"/>
    <w:rsid w:val="00337E7E"/>
    <w:rsid w:val="00346CD2"/>
    <w:rsid w:val="00350DA3"/>
    <w:rsid w:val="00357703"/>
    <w:rsid w:val="00371958"/>
    <w:rsid w:val="00375A2C"/>
    <w:rsid w:val="00387FD5"/>
    <w:rsid w:val="00392E36"/>
    <w:rsid w:val="003C2B2C"/>
    <w:rsid w:val="003D6689"/>
    <w:rsid w:val="003D6981"/>
    <w:rsid w:val="003E6BFE"/>
    <w:rsid w:val="003E6E7C"/>
    <w:rsid w:val="003E735D"/>
    <w:rsid w:val="003F52E3"/>
    <w:rsid w:val="0041098A"/>
    <w:rsid w:val="00414A9C"/>
    <w:rsid w:val="00431303"/>
    <w:rsid w:val="0045521C"/>
    <w:rsid w:val="004558B1"/>
    <w:rsid w:val="0046002E"/>
    <w:rsid w:val="00460398"/>
    <w:rsid w:val="00485575"/>
    <w:rsid w:val="0049072C"/>
    <w:rsid w:val="004A4E0F"/>
    <w:rsid w:val="004A694C"/>
    <w:rsid w:val="004B1634"/>
    <w:rsid w:val="004C4ABD"/>
    <w:rsid w:val="004F044C"/>
    <w:rsid w:val="004F5B92"/>
    <w:rsid w:val="0050041B"/>
    <w:rsid w:val="00502F11"/>
    <w:rsid w:val="00513A50"/>
    <w:rsid w:val="005306A8"/>
    <w:rsid w:val="005405D6"/>
    <w:rsid w:val="00541C5E"/>
    <w:rsid w:val="00544DD2"/>
    <w:rsid w:val="00552803"/>
    <w:rsid w:val="00553B90"/>
    <w:rsid w:val="00554413"/>
    <w:rsid w:val="00560669"/>
    <w:rsid w:val="005632A6"/>
    <w:rsid w:val="005658EA"/>
    <w:rsid w:val="005678DF"/>
    <w:rsid w:val="00572148"/>
    <w:rsid w:val="00577CCE"/>
    <w:rsid w:val="0058272B"/>
    <w:rsid w:val="00595F7A"/>
    <w:rsid w:val="005963CD"/>
    <w:rsid w:val="005A1AD0"/>
    <w:rsid w:val="005D00F3"/>
    <w:rsid w:val="005D0918"/>
    <w:rsid w:val="005D7948"/>
    <w:rsid w:val="005E30BF"/>
    <w:rsid w:val="005E49FC"/>
    <w:rsid w:val="005E7D75"/>
    <w:rsid w:val="005F051D"/>
    <w:rsid w:val="005F3414"/>
    <w:rsid w:val="005F3525"/>
    <w:rsid w:val="005F69FF"/>
    <w:rsid w:val="00603633"/>
    <w:rsid w:val="00606A73"/>
    <w:rsid w:val="00612A70"/>
    <w:rsid w:val="00617942"/>
    <w:rsid w:val="0062378B"/>
    <w:rsid w:val="00626921"/>
    <w:rsid w:val="006464DC"/>
    <w:rsid w:val="00650BCE"/>
    <w:rsid w:val="00664B74"/>
    <w:rsid w:val="00672AC4"/>
    <w:rsid w:val="0068445E"/>
    <w:rsid w:val="0068495B"/>
    <w:rsid w:val="00685ACF"/>
    <w:rsid w:val="006870C0"/>
    <w:rsid w:val="00692296"/>
    <w:rsid w:val="0069709C"/>
    <w:rsid w:val="006A07D8"/>
    <w:rsid w:val="006C2226"/>
    <w:rsid w:val="006C666D"/>
    <w:rsid w:val="006D7FD1"/>
    <w:rsid w:val="006E3ACC"/>
    <w:rsid w:val="006F6F5D"/>
    <w:rsid w:val="006F72BF"/>
    <w:rsid w:val="00713703"/>
    <w:rsid w:val="007204FC"/>
    <w:rsid w:val="007214D6"/>
    <w:rsid w:val="0072741E"/>
    <w:rsid w:val="00730828"/>
    <w:rsid w:val="00763579"/>
    <w:rsid w:val="00766187"/>
    <w:rsid w:val="007713C8"/>
    <w:rsid w:val="007811BD"/>
    <w:rsid w:val="00781F51"/>
    <w:rsid w:val="007829E5"/>
    <w:rsid w:val="007A16F8"/>
    <w:rsid w:val="007C6553"/>
    <w:rsid w:val="007D02D4"/>
    <w:rsid w:val="007D1359"/>
    <w:rsid w:val="007E15D1"/>
    <w:rsid w:val="007E3692"/>
    <w:rsid w:val="007F15A2"/>
    <w:rsid w:val="007F298B"/>
    <w:rsid w:val="007F503B"/>
    <w:rsid w:val="00804CB2"/>
    <w:rsid w:val="008144AC"/>
    <w:rsid w:val="00825FB2"/>
    <w:rsid w:val="008358F3"/>
    <w:rsid w:val="008511EC"/>
    <w:rsid w:val="0085424A"/>
    <w:rsid w:val="008675C8"/>
    <w:rsid w:val="00874BD3"/>
    <w:rsid w:val="00885BCA"/>
    <w:rsid w:val="0088729D"/>
    <w:rsid w:val="00890A6E"/>
    <w:rsid w:val="008961FB"/>
    <w:rsid w:val="008B06D3"/>
    <w:rsid w:val="008C7D5B"/>
    <w:rsid w:val="008F0607"/>
    <w:rsid w:val="008F37B6"/>
    <w:rsid w:val="00915C60"/>
    <w:rsid w:val="009342C5"/>
    <w:rsid w:val="00935164"/>
    <w:rsid w:val="00941CF7"/>
    <w:rsid w:val="00944675"/>
    <w:rsid w:val="00962EE9"/>
    <w:rsid w:val="00972BDC"/>
    <w:rsid w:val="00973EC3"/>
    <w:rsid w:val="009825ED"/>
    <w:rsid w:val="009841E9"/>
    <w:rsid w:val="00984689"/>
    <w:rsid w:val="0098722B"/>
    <w:rsid w:val="00990F71"/>
    <w:rsid w:val="009913DF"/>
    <w:rsid w:val="00996720"/>
    <w:rsid w:val="00997A62"/>
    <w:rsid w:val="009A3091"/>
    <w:rsid w:val="009A4501"/>
    <w:rsid w:val="009B4676"/>
    <w:rsid w:val="009B480F"/>
    <w:rsid w:val="009B481A"/>
    <w:rsid w:val="009B5817"/>
    <w:rsid w:val="009D42D2"/>
    <w:rsid w:val="009D60AC"/>
    <w:rsid w:val="009E00BC"/>
    <w:rsid w:val="009E3729"/>
    <w:rsid w:val="009E69CA"/>
    <w:rsid w:val="009F3F3A"/>
    <w:rsid w:val="00A1443F"/>
    <w:rsid w:val="00A46B68"/>
    <w:rsid w:val="00A47A54"/>
    <w:rsid w:val="00A57569"/>
    <w:rsid w:val="00A61CF0"/>
    <w:rsid w:val="00A63B34"/>
    <w:rsid w:val="00A650F3"/>
    <w:rsid w:val="00A7776C"/>
    <w:rsid w:val="00A804DC"/>
    <w:rsid w:val="00A829F4"/>
    <w:rsid w:val="00A83A30"/>
    <w:rsid w:val="00A863AB"/>
    <w:rsid w:val="00A9251F"/>
    <w:rsid w:val="00A965CC"/>
    <w:rsid w:val="00AA5C94"/>
    <w:rsid w:val="00AB741A"/>
    <w:rsid w:val="00AC25B4"/>
    <w:rsid w:val="00AC7C04"/>
    <w:rsid w:val="00AD149E"/>
    <w:rsid w:val="00AD4D67"/>
    <w:rsid w:val="00AE0704"/>
    <w:rsid w:val="00AE4C99"/>
    <w:rsid w:val="00AF689B"/>
    <w:rsid w:val="00AF7154"/>
    <w:rsid w:val="00B027C5"/>
    <w:rsid w:val="00B153A3"/>
    <w:rsid w:val="00B1713A"/>
    <w:rsid w:val="00B24698"/>
    <w:rsid w:val="00B32863"/>
    <w:rsid w:val="00B36313"/>
    <w:rsid w:val="00B371B5"/>
    <w:rsid w:val="00B4760F"/>
    <w:rsid w:val="00B521C5"/>
    <w:rsid w:val="00B63AEB"/>
    <w:rsid w:val="00B63CF0"/>
    <w:rsid w:val="00B72F5E"/>
    <w:rsid w:val="00B73CD8"/>
    <w:rsid w:val="00B73D80"/>
    <w:rsid w:val="00B8476A"/>
    <w:rsid w:val="00BA1576"/>
    <w:rsid w:val="00BB5ACF"/>
    <w:rsid w:val="00BF44FC"/>
    <w:rsid w:val="00BF4E4C"/>
    <w:rsid w:val="00BF7FD9"/>
    <w:rsid w:val="00C01897"/>
    <w:rsid w:val="00C0288E"/>
    <w:rsid w:val="00C02CC5"/>
    <w:rsid w:val="00C4418B"/>
    <w:rsid w:val="00C446FA"/>
    <w:rsid w:val="00C8075D"/>
    <w:rsid w:val="00C82445"/>
    <w:rsid w:val="00C954C8"/>
    <w:rsid w:val="00C95770"/>
    <w:rsid w:val="00CA3C16"/>
    <w:rsid w:val="00CA52F3"/>
    <w:rsid w:val="00CC1CC4"/>
    <w:rsid w:val="00CD245A"/>
    <w:rsid w:val="00CD33E2"/>
    <w:rsid w:val="00CD760A"/>
    <w:rsid w:val="00D04752"/>
    <w:rsid w:val="00D05E4A"/>
    <w:rsid w:val="00D23C44"/>
    <w:rsid w:val="00D25D71"/>
    <w:rsid w:val="00D27C6F"/>
    <w:rsid w:val="00D5172C"/>
    <w:rsid w:val="00D6026F"/>
    <w:rsid w:val="00D62905"/>
    <w:rsid w:val="00D64508"/>
    <w:rsid w:val="00D676DB"/>
    <w:rsid w:val="00D71B18"/>
    <w:rsid w:val="00D80AD9"/>
    <w:rsid w:val="00D8422B"/>
    <w:rsid w:val="00D93658"/>
    <w:rsid w:val="00D97CDD"/>
    <w:rsid w:val="00DA1089"/>
    <w:rsid w:val="00DA1BB3"/>
    <w:rsid w:val="00DA6CBB"/>
    <w:rsid w:val="00DA7917"/>
    <w:rsid w:val="00DA7CAC"/>
    <w:rsid w:val="00DD0FB1"/>
    <w:rsid w:val="00DD1212"/>
    <w:rsid w:val="00DD368A"/>
    <w:rsid w:val="00DD74CB"/>
    <w:rsid w:val="00DE2C7F"/>
    <w:rsid w:val="00DE646C"/>
    <w:rsid w:val="00DF4826"/>
    <w:rsid w:val="00DF5EF7"/>
    <w:rsid w:val="00DF782C"/>
    <w:rsid w:val="00E01B1F"/>
    <w:rsid w:val="00E060C8"/>
    <w:rsid w:val="00E06C95"/>
    <w:rsid w:val="00E14160"/>
    <w:rsid w:val="00E21886"/>
    <w:rsid w:val="00E319B7"/>
    <w:rsid w:val="00E40D7F"/>
    <w:rsid w:val="00E41F28"/>
    <w:rsid w:val="00E43304"/>
    <w:rsid w:val="00E455D8"/>
    <w:rsid w:val="00E47630"/>
    <w:rsid w:val="00E612C0"/>
    <w:rsid w:val="00E63B1A"/>
    <w:rsid w:val="00E8069E"/>
    <w:rsid w:val="00EA407D"/>
    <w:rsid w:val="00EB2BF7"/>
    <w:rsid w:val="00EB427D"/>
    <w:rsid w:val="00EB5CF5"/>
    <w:rsid w:val="00EC63C8"/>
    <w:rsid w:val="00ED062F"/>
    <w:rsid w:val="00ED6227"/>
    <w:rsid w:val="00EE1931"/>
    <w:rsid w:val="00EE2084"/>
    <w:rsid w:val="00EF3908"/>
    <w:rsid w:val="00F012CA"/>
    <w:rsid w:val="00F07018"/>
    <w:rsid w:val="00F12DC5"/>
    <w:rsid w:val="00F1476A"/>
    <w:rsid w:val="00F15BB3"/>
    <w:rsid w:val="00F20CF4"/>
    <w:rsid w:val="00F22ED3"/>
    <w:rsid w:val="00F371EE"/>
    <w:rsid w:val="00F47248"/>
    <w:rsid w:val="00F519CE"/>
    <w:rsid w:val="00F5205A"/>
    <w:rsid w:val="00F56429"/>
    <w:rsid w:val="00F6620E"/>
    <w:rsid w:val="00F8278C"/>
    <w:rsid w:val="00F95399"/>
    <w:rsid w:val="00F963AA"/>
    <w:rsid w:val="00FA0679"/>
    <w:rsid w:val="00FA312F"/>
    <w:rsid w:val="00FA777B"/>
    <w:rsid w:val="00FB54CA"/>
    <w:rsid w:val="00FE36B6"/>
    <w:rsid w:val="00FE4D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2B"/>
    <w:rPr>
      <w:sz w:val="24"/>
      <w:szCs w:val="24"/>
      <w:lang w:val="uk-UA" w:eastAsia="uk-UA"/>
    </w:rPr>
  </w:style>
  <w:style w:type="paragraph" w:styleId="1">
    <w:name w:val="heading 1"/>
    <w:basedOn w:val="a"/>
    <w:link w:val="10"/>
    <w:uiPriority w:val="99"/>
    <w:qFormat/>
    <w:locked/>
    <w:rsid w:val="00EB2BF7"/>
    <w:pPr>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2BF7"/>
    <w:rPr>
      <w:rFonts w:cs="Times New Roman"/>
      <w:b/>
      <w:kern w:val="36"/>
      <w:sz w:val="48"/>
      <w:lang w:val="ru-RU" w:eastAsia="ru-RU"/>
    </w:rPr>
  </w:style>
  <w:style w:type="character" w:customStyle="1" w:styleId="spelle">
    <w:name w:val="spelle"/>
    <w:uiPriority w:val="99"/>
    <w:rsid w:val="009A4501"/>
  </w:style>
  <w:style w:type="character" w:styleId="a3">
    <w:name w:val="Hyperlink"/>
    <w:basedOn w:val="a0"/>
    <w:uiPriority w:val="99"/>
    <w:rsid w:val="00650BCE"/>
    <w:rPr>
      <w:rFonts w:cs="Times New Roman"/>
      <w:color w:val="0000FF"/>
      <w:u w:val="single"/>
    </w:rPr>
  </w:style>
  <w:style w:type="character" w:customStyle="1" w:styleId="apple-converted-space">
    <w:name w:val="apple-converted-space"/>
    <w:uiPriority w:val="99"/>
    <w:rsid w:val="008C7D5B"/>
  </w:style>
  <w:style w:type="character" w:styleId="a4">
    <w:name w:val="Emphasis"/>
    <w:basedOn w:val="a0"/>
    <w:uiPriority w:val="99"/>
    <w:qFormat/>
    <w:locked/>
    <w:rsid w:val="008C7D5B"/>
    <w:rPr>
      <w:rFonts w:cs="Times New Roman"/>
      <w:i/>
    </w:rPr>
  </w:style>
  <w:style w:type="paragraph" w:styleId="HTML">
    <w:name w:val="HTML Preformatted"/>
    <w:basedOn w:val="a"/>
    <w:link w:val="HTML0"/>
    <w:uiPriority w:val="99"/>
    <w:semiHidden/>
    <w:rsid w:val="00EB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0">
    <w:name w:val="Стандартный HTML Знак"/>
    <w:basedOn w:val="a0"/>
    <w:link w:val="HTML"/>
    <w:uiPriority w:val="99"/>
    <w:semiHidden/>
    <w:locked/>
    <w:rsid w:val="00EB2BF7"/>
    <w:rPr>
      <w:rFonts w:ascii="Courier New" w:hAnsi="Courier New" w:cs="Times New Roman"/>
      <w:sz w:val="20"/>
      <w:lang w:val="ru-RU" w:eastAsia="ru-RU"/>
    </w:rPr>
  </w:style>
  <w:style w:type="table" w:styleId="a5">
    <w:name w:val="Table Grid"/>
    <w:basedOn w:val="a1"/>
    <w:uiPriority w:val="99"/>
    <w:locked/>
    <w:rsid w:val="00D97CD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C446FA"/>
    <w:pPr>
      <w:ind w:left="720"/>
      <w:contextualSpacing/>
    </w:pPr>
  </w:style>
  <w:style w:type="paragraph" w:styleId="a7">
    <w:name w:val="Balloon Text"/>
    <w:basedOn w:val="a"/>
    <w:link w:val="a8"/>
    <w:uiPriority w:val="99"/>
    <w:semiHidden/>
    <w:rsid w:val="000636A5"/>
    <w:rPr>
      <w:rFonts w:ascii="Segoe UI" w:hAnsi="Segoe UI" w:cs="Segoe UI"/>
      <w:sz w:val="18"/>
      <w:szCs w:val="18"/>
    </w:rPr>
  </w:style>
  <w:style w:type="character" w:customStyle="1" w:styleId="a8">
    <w:name w:val="Текст выноски Знак"/>
    <w:basedOn w:val="a0"/>
    <w:link w:val="a7"/>
    <w:uiPriority w:val="99"/>
    <w:semiHidden/>
    <w:locked/>
    <w:rsid w:val="000636A5"/>
    <w:rPr>
      <w:rFonts w:ascii="Segoe UI" w:hAnsi="Segoe UI" w:cs="Segoe UI"/>
      <w:sz w:val="18"/>
      <w:szCs w:val="18"/>
    </w:rPr>
  </w:style>
  <w:style w:type="character" w:styleId="a9">
    <w:name w:val="annotation reference"/>
    <w:basedOn w:val="a0"/>
    <w:uiPriority w:val="99"/>
    <w:semiHidden/>
    <w:rsid w:val="00781F51"/>
    <w:rPr>
      <w:rFonts w:cs="Times New Roman"/>
      <w:sz w:val="16"/>
      <w:szCs w:val="16"/>
    </w:rPr>
  </w:style>
  <w:style w:type="paragraph" w:styleId="aa">
    <w:name w:val="annotation text"/>
    <w:basedOn w:val="a"/>
    <w:link w:val="ab"/>
    <w:uiPriority w:val="99"/>
    <w:semiHidden/>
    <w:rsid w:val="00781F51"/>
    <w:rPr>
      <w:sz w:val="20"/>
      <w:szCs w:val="20"/>
    </w:rPr>
  </w:style>
  <w:style w:type="character" w:customStyle="1" w:styleId="ab">
    <w:name w:val="Текст примечания Знак"/>
    <w:basedOn w:val="a0"/>
    <w:link w:val="aa"/>
    <w:uiPriority w:val="99"/>
    <w:semiHidden/>
    <w:locked/>
    <w:rsid w:val="00781F51"/>
    <w:rPr>
      <w:rFonts w:cs="Times New Roman"/>
      <w:sz w:val="20"/>
      <w:szCs w:val="20"/>
      <w:lang w:val="uk-UA" w:eastAsia="uk-UA"/>
    </w:rPr>
  </w:style>
  <w:style w:type="paragraph" w:styleId="ac">
    <w:name w:val="annotation subject"/>
    <w:basedOn w:val="aa"/>
    <w:next w:val="aa"/>
    <w:link w:val="ad"/>
    <w:uiPriority w:val="99"/>
    <w:semiHidden/>
    <w:rsid w:val="00781F51"/>
    <w:rPr>
      <w:b/>
      <w:bCs/>
    </w:rPr>
  </w:style>
  <w:style w:type="character" w:customStyle="1" w:styleId="ad">
    <w:name w:val="Тема примечания Знак"/>
    <w:basedOn w:val="ab"/>
    <w:link w:val="ac"/>
    <w:uiPriority w:val="99"/>
    <w:semiHidden/>
    <w:locked/>
    <w:rsid w:val="00781F51"/>
    <w:rPr>
      <w:b/>
      <w:bCs/>
    </w:rPr>
  </w:style>
  <w:style w:type="paragraph" w:styleId="ae">
    <w:name w:val="footer"/>
    <w:basedOn w:val="a"/>
    <w:link w:val="af"/>
    <w:uiPriority w:val="99"/>
    <w:rsid w:val="001D55B5"/>
    <w:pPr>
      <w:tabs>
        <w:tab w:val="center" w:pos="4677"/>
        <w:tab w:val="right" w:pos="9355"/>
      </w:tabs>
    </w:pPr>
  </w:style>
  <w:style w:type="character" w:customStyle="1" w:styleId="af">
    <w:name w:val="Нижний колонтитул Знак"/>
    <w:basedOn w:val="a0"/>
    <w:link w:val="ae"/>
    <w:uiPriority w:val="99"/>
    <w:semiHidden/>
    <w:locked/>
    <w:rsid w:val="00CC1CC4"/>
    <w:rPr>
      <w:rFonts w:cs="Times New Roman"/>
      <w:sz w:val="24"/>
      <w:szCs w:val="24"/>
      <w:lang w:val="uk-UA" w:eastAsia="uk-UA"/>
    </w:rPr>
  </w:style>
  <w:style w:type="character" w:styleId="af0">
    <w:name w:val="page number"/>
    <w:basedOn w:val="a0"/>
    <w:uiPriority w:val="99"/>
    <w:rsid w:val="001D55B5"/>
    <w:rPr>
      <w:rFonts w:cs="Times New Roman"/>
    </w:rPr>
  </w:style>
  <w:style w:type="paragraph" w:styleId="af1">
    <w:name w:val="header"/>
    <w:basedOn w:val="a"/>
    <w:link w:val="af2"/>
    <w:uiPriority w:val="99"/>
    <w:rsid w:val="001D55B5"/>
    <w:pPr>
      <w:tabs>
        <w:tab w:val="center" w:pos="4677"/>
        <w:tab w:val="right" w:pos="9355"/>
      </w:tabs>
    </w:pPr>
  </w:style>
  <w:style w:type="character" w:customStyle="1" w:styleId="af2">
    <w:name w:val="Верхний колонтитул Знак"/>
    <w:basedOn w:val="a0"/>
    <w:link w:val="af1"/>
    <w:uiPriority w:val="99"/>
    <w:semiHidden/>
    <w:locked/>
    <w:rsid w:val="00CC1CC4"/>
    <w:rPr>
      <w:rFonts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374236">
      <w:marLeft w:val="0"/>
      <w:marRight w:val="0"/>
      <w:marTop w:val="0"/>
      <w:marBottom w:val="0"/>
      <w:divBdr>
        <w:top w:val="none" w:sz="0" w:space="0" w:color="auto"/>
        <w:left w:val="none" w:sz="0" w:space="0" w:color="auto"/>
        <w:bottom w:val="none" w:sz="0" w:space="0" w:color="auto"/>
        <w:right w:val="none" w:sz="0" w:space="0" w:color="auto"/>
      </w:divBdr>
    </w:div>
    <w:div w:id="237374237">
      <w:marLeft w:val="0"/>
      <w:marRight w:val="0"/>
      <w:marTop w:val="0"/>
      <w:marBottom w:val="0"/>
      <w:divBdr>
        <w:top w:val="none" w:sz="0" w:space="0" w:color="auto"/>
        <w:left w:val="none" w:sz="0" w:space="0" w:color="auto"/>
        <w:bottom w:val="none" w:sz="0" w:space="0" w:color="auto"/>
        <w:right w:val="none" w:sz="0" w:space="0" w:color="auto"/>
      </w:divBdr>
    </w:div>
    <w:div w:id="237374238">
      <w:marLeft w:val="0"/>
      <w:marRight w:val="0"/>
      <w:marTop w:val="0"/>
      <w:marBottom w:val="0"/>
      <w:divBdr>
        <w:top w:val="none" w:sz="0" w:space="0" w:color="auto"/>
        <w:left w:val="none" w:sz="0" w:space="0" w:color="auto"/>
        <w:bottom w:val="none" w:sz="0" w:space="0" w:color="auto"/>
        <w:right w:val="none" w:sz="0" w:space="0" w:color="auto"/>
      </w:divBdr>
    </w:div>
    <w:div w:id="237374239">
      <w:marLeft w:val="0"/>
      <w:marRight w:val="0"/>
      <w:marTop w:val="0"/>
      <w:marBottom w:val="0"/>
      <w:divBdr>
        <w:top w:val="none" w:sz="0" w:space="0" w:color="auto"/>
        <w:left w:val="none" w:sz="0" w:space="0" w:color="auto"/>
        <w:bottom w:val="none" w:sz="0" w:space="0" w:color="auto"/>
        <w:right w:val="none" w:sz="0" w:space="0" w:color="auto"/>
      </w:divBdr>
    </w:div>
    <w:div w:id="237374240">
      <w:marLeft w:val="0"/>
      <w:marRight w:val="0"/>
      <w:marTop w:val="0"/>
      <w:marBottom w:val="0"/>
      <w:divBdr>
        <w:top w:val="none" w:sz="0" w:space="0" w:color="auto"/>
        <w:left w:val="none" w:sz="0" w:space="0" w:color="auto"/>
        <w:bottom w:val="none" w:sz="0" w:space="0" w:color="auto"/>
        <w:right w:val="none" w:sz="0" w:space="0" w:color="auto"/>
      </w:divBdr>
    </w:div>
    <w:div w:id="237374242">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
      </w:divsChild>
    </w:div>
    <w:div w:id="237374243">
      <w:marLeft w:val="0"/>
      <w:marRight w:val="0"/>
      <w:marTop w:val="0"/>
      <w:marBottom w:val="0"/>
      <w:divBdr>
        <w:top w:val="none" w:sz="0" w:space="0" w:color="auto"/>
        <w:left w:val="none" w:sz="0" w:space="0" w:color="auto"/>
        <w:bottom w:val="none" w:sz="0" w:space="0" w:color="auto"/>
        <w:right w:val="none" w:sz="0" w:space="0" w:color="auto"/>
      </w:divBdr>
    </w:div>
    <w:div w:id="237374244">
      <w:marLeft w:val="0"/>
      <w:marRight w:val="0"/>
      <w:marTop w:val="0"/>
      <w:marBottom w:val="0"/>
      <w:divBdr>
        <w:top w:val="none" w:sz="0" w:space="0" w:color="auto"/>
        <w:left w:val="none" w:sz="0" w:space="0" w:color="auto"/>
        <w:bottom w:val="none" w:sz="0" w:space="0" w:color="auto"/>
        <w:right w:val="none" w:sz="0" w:space="0" w:color="auto"/>
      </w:divBdr>
    </w:div>
    <w:div w:id="237374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ercultu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526</Words>
  <Characters>3000</Characters>
  <Application>Microsoft Office Word</Application>
  <DocSecurity>0</DocSecurity>
  <Lines>25</Lines>
  <Paragraphs>7</Paragraphs>
  <ScaleCrop>false</ScaleCrop>
  <Company>MinEconomRozvitku</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User</dc:creator>
  <cp:keywords/>
  <dc:description/>
  <cp:lastModifiedBy>GulenkoKA</cp:lastModifiedBy>
  <cp:revision>13</cp:revision>
  <cp:lastPrinted>2019-09-05T13:41:00Z</cp:lastPrinted>
  <dcterms:created xsi:type="dcterms:W3CDTF">2019-09-23T07:00:00Z</dcterms:created>
  <dcterms:modified xsi:type="dcterms:W3CDTF">2019-10-23T08:50:00Z</dcterms:modified>
</cp:coreProperties>
</file>